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3A" w:rsidRPr="0019373A" w:rsidRDefault="0019373A" w:rsidP="0019373A">
      <w:pPr>
        <w:jc w:val="center"/>
        <w:rPr>
          <w:b/>
        </w:rPr>
      </w:pPr>
      <w:bookmarkStart w:id="0" w:name="_GoBack"/>
      <w:r w:rsidRPr="0019373A">
        <w:rPr>
          <w:b/>
        </w:rPr>
        <w:t xml:space="preserve">ORDENANZA MUNICIPAL Nº 429 APROBANDO CONVENIO DE COLABORACION </w:t>
      </w:r>
    </w:p>
    <w:bookmarkEnd w:id="0"/>
    <w:p w:rsidR="0019373A" w:rsidRDefault="0019373A" w:rsidP="0019373A">
      <w:pPr>
        <w:jc w:val="center"/>
      </w:pPr>
    </w:p>
    <w:p w:rsidR="00176999" w:rsidRDefault="00176999" w:rsidP="00176999">
      <w:pPr>
        <w:jc w:val="right"/>
      </w:pPr>
      <w:r>
        <w:t xml:space="preserve">Gobernador Mansilla, </w:t>
      </w:r>
      <w:r w:rsidR="0019373A">
        <w:t>30</w:t>
      </w:r>
      <w:r>
        <w:t xml:space="preserve"> de mayo de 2025. </w:t>
      </w:r>
    </w:p>
    <w:p w:rsidR="00176999" w:rsidRPr="00176999" w:rsidRDefault="00176999" w:rsidP="00176999">
      <w:pPr>
        <w:jc w:val="both"/>
        <w:rPr>
          <w:b/>
        </w:rPr>
      </w:pPr>
      <w:r w:rsidRPr="00176999">
        <w:rPr>
          <w:b/>
        </w:rPr>
        <w:t xml:space="preserve">VISTO:  </w:t>
      </w:r>
    </w:p>
    <w:p w:rsidR="00176999" w:rsidRDefault="00176999" w:rsidP="00176999">
      <w:pPr>
        <w:jc w:val="both"/>
      </w:pPr>
      <w:r>
        <w:t xml:space="preserve">              El Convenio firmado entre la Municipalidad de Gobernador Mansilla y el Ministerio de Seguridad y Justicia de la Provincia de Entre Ríos, representado por el Sr. Ministro Néstor Ramón </w:t>
      </w:r>
      <w:proofErr w:type="spellStart"/>
      <w:r>
        <w:t>Roncaglia</w:t>
      </w:r>
      <w:proofErr w:type="spellEnd"/>
      <w:r>
        <w:t xml:space="preserve"> de fecha 09/04/2025.</w:t>
      </w:r>
    </w:p>
    <w:p w:rsidR="00176999" w:rsidRPr="00176999" w:rsidRDefault="00176999" w:rsidP="00176999">
      <w:pPr>
        <w:jc w:val="both"/>
        <w:rPr>
          <w:b/>
        </w:rPr>
      </w:pPr>
      <w:r>
        <w:t xml:space="preserve"> </w:t>
      </w:r>
      <w:r w:rsidRPr="00176999">
        <w:rPr>
          <w:b/>
        </w:rPr>
        <w:t xml:space="preserve">CONSIDERANDO:  </w:t>
      </w:r>
    </w:p>
    <w:p w:rsidR="00176999" w:rsidRDefault="00176999" w:rsidP="00176999">
      <w:pPr>
        <w:jc w:val="both"/>
      </w:pPr>
      <w:r>
        <w:t xml:space="preserve">              Que dicho convenio instrumenta el aporte económico que el Gobierno de la Provincia brinda al Municipio local de Pesos Un TRES MILLONES ($ 3.000.000,00) a los fines de la compra de elementos, materiales y equipamientos de videocámaras y sus complementarios.</w:t>
      </w:r>
    </w:p>
    <w:p w:rsidR="00176999" w:rsidRDefault="00176999" w:rsidP="00176999">
      <w:pPr>
        <w:jc w:val="both"/>
      </w:pPr>
      <w:r>
        <w:t xml:space="preserve">Que los mismos deberán ser utilizados en previsión a lo prescripto en la Ley 10.175, </w:t>
      </w:r>
      <w:proofErr w:type="spellStart"/>
      <w:r>
        <w:t>Dto</w:t>
      </w:r>
      <w:proofErr w:type="spellEnd"/>
      <w:r>
        <w:t xml:space="preserve"> 2554/18 y lo contenido en el Acuerdo y sus Anexos.</w:t>
      </w:r>
    </w:p>
    <w:p w:rsidR="00176999" w:rsidRDefault="00176999" w:rsidP="00176999">
      <w:pPr>
        <w:jc w:val="both"/>
      </w:pPr>
      <w:r>
        <w:t>Que es preciso aprobar le presente y sus anexos, y posibilitar de esta manera la compra de los equipos respectivos, los que se sumaran a los ya existente de acuerdo a lo acordado oportunamente en tema de Seguridad con Jefatura local, integrándose a la sala de Monitoreo existente en dicha Jefatura</w:t>
      </w:r>
    </w:p>
    <w:p w:rsidR="00176999" w:rsidRDefault="00176999" w:rsidP="00176999">
      <w:pPr>
        <w:jc w:val="both"/>
      </w:pPr>
      <w:r>
        <w:t>Que el Convenio de Colaboración entre la Provincia y la Municipalidad en el marco de la Ley Nacional 25.326, Ley Provincial Nª 10.175, Decreto Reglamentario 711/19 y su modificación 1566/20, importa un beneficio a toda nuestra ciudad a los efectos de brindar mayor seguridad a todos sus habitantes.</w:t>
      </w:r>
    </w:p>
    <w:p w:rsidR="00176999" w:rsidRDefault="00176999" w:rsidP="00176999">
      <w:pPr>
        <w:jc w:val="both"/>
      </w:pPr>
      <w:r>
        <w:t>Que una vez aprobado el Convenio el DEM deberá adquirir los elementos indispensables, dentro del marco de lo convenido y a través del procedimiento de compra que así está dispuesto en la Ordenanza de Compras.</w:t>
      </w:r>
    </w:p>
    <w:p w:rsidR="00176999" w:rsidRDefault="00176999" w:rsidP="00176999">
      <w:pPr>
        <w:jc w:val="both"/>
      </w:pPr>
      <w:r>
        <w:t xml:space="preserve">Que el presente se dicta dentro de las facultades dadas por la Ley 10027, 10082 y modificatorias. </w:t>
      </w:r>
    </w:p>
    <w:p w:rsidR="00176999" w:rsidRDefault="00176999" w:rsidP="00176999">
      <w:pPr>
        <w:jc w:val="both"/>
        <w:rPr>
          <w:b/>
        </w:rPr>
      </w:pPr>
      <w:r>
        <w:t xml:space="preserve">              Por tanto, el </w:t>
      </w:r>
      <w:r w:rsidR="0019373A">
        <w:t>Honorable Concejo Deliberante de la Municipalidad</w:t>
      </w:r>
      <w:r>
        <w:t xml:space="preserve"> de Gobernador Mansilla, </w:t>
      </w:r>
      <w:r w:rsidR="0019373A">
        <w:t>sanciona con fuerza de:</w:t>
      </w:r>
    </w:p>
    <w:p w:rsidR="0019373A" w:rsidRDefault="0019373A" w:rsidP="0019373A">
      <w:pPr>
        <w:jc w:val="center"/>
      </w:pPr>
      <w:r>
        <w:rPr>
          <w:b/>
        </w:rPr>
        <w:t>ORDENANZA</w:t>
      </w:r>
    </w:p>
    <w:p w:rsidR="00176999" w:rsidRDefault="00176999" w:rsidP="00176999">
      <w:pPr>
        <w:jc w:val="both"/>
      </w:pPr>
      <w:r w:rsidRPr="00176999">
        <w:rPr>
          <w:b/>
          <w:u w:val="single"/>
        </w:rPr>
        <w:t>ARTICULO 1º:</w:t>
      </w:r>
      <w:r>
        <w:t xml:space="preserve"> APRUEBESE en todas sus partes el Convenio de Colaboración firmado entre la Municipalidad de Gobernador Mansilla y el Ministerio de Seguridad y Justicia de la Provincia de Entre Ríos, representado por el Sr. Ministro Néstor Ramón </w:t>
      </w:r>
      <w:proofErr w:type="spellStart"/>
      <w:r>
        <w:t>Roncaglia</w:t>
      </w:r>
      <w:proofErr w:type="spellEnd"/>
      <w:r>
        <w:t xml:space="preserve"> de fecha 09/04/2025 y sus Anexos: “Tablas de Técnicas Generales de REF”.</w:t>
      </w:r>
    </w:p>
    <w:p w:rsidR="00176999" w:rsidRDefault="00176999" w:rsidP="00176999">
      <w:pPr>
        <w:jc w:val="both"/>
      </w:pPr>
      <w:r w:rsidRPr="00176999">
        <w:rPr>
          <w:b/>
          <w:u w:val="single"/>
        </w:rPr>
        <w:lastRenderedPageBreak/>
        <w:t>ARTICULO 2º:</w:t>
      </w:r>
      <w:r>
        <w:t xml:space="preserve"> Autorizar la compra de los elementos indispensable según la Ordenanza de compras vigente.</w:t>
      </w:r>
    </w:p>
    <w:p w:rsidR="002B2262" w:rsidRDefault="00176999" w:rsidP="00176999">
      <w:pPr>
        <w:jc w:val="both"/>
      </w:pPr>
      <w:r w:rsidRPr="00176999">
        <w:rPr>
          <w:b/>
          <w:u w:val="single"/>
        </w:rPr>
        <w:t>ARTICULO 3º:</w:t>
      </w:r>
      <w:r>
        <w:t xml:space="preserve"> De forma.</w:t>
      </w:r>
    </w:p>
    <w:sectPr w:rsidR="002B22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92" w:rsidRDefault="00C06692" w:rsidP="00176999">
      <w:pPr>
        <w:spacing w:after="0" w:line="240" w:lineRule="auto"/>
      </w:pPr>
      <w:r>
        <w:separator/>
      </w:r>
    </w:p>
  </w:endnote>
  <w:endnote w:type="continuationSeparator" w:id="0">
    <w:p w:rsidR="00C06692" w:rsidRDefault="00C06692" w:rsidP="0017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92" w:rsidRDefault="00C06692" w:rsidP="00176999">
      <w:pPr>
        <w:spacing w:after="0" w:line="240" w:lineRule="auto"/>
      </w:pPr>
      <w:r>
        <w:separator/>
      </w:r>
    </w:p>
  </w:footnote>
  <w:footnote w:type="continuationSeparator" w:id="0">
    <w:p w:rsidR="00C06692" w:rsidRDefault="00C06692" w:rsidP="0017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99" w:rsidRPr="00F92D5C" w:rsidRDefault="00176999" w:rsidP="00176999">
    <w:pPr>
      <w:tabs>
        <w:tab w:val="center" w:pos="4252"/>
        <w:tab w:val="right" w:pos="8504"/>
      </w:tabs>
      <w:spacing w:after="0" w:line="240" w:lineRule="auto"/>
      <w:rPr>
        <w:lang w:val="es-AR"/>
      </w:rPr>
    </w:pPr>
    <w:r w:rsidRPr="00F92D5C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59264" behindDoc="0" locked="0" layoutInCell="1" allowOverlap="1" wp14:anchorId="6A414959" wp14:editId="65A7D071">
          <wp:simplePos x="0" y="0"/>
          <wp:positionH relativeFrom="column">
            <wp:posOffset>-125095</wp:posOffset>
          </wp:positionH>
          <wp:positionV relativeFrom="paragraph">
            <wp:posOffset>198120</wp:posOffset>
          </wp:positionV>
          <wp:extent cx="715926" cy="799604"/>
          <wp:effectExtent l="0" t="0" r="8255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926" cy="7996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D5C">
      <w:rPr>
        <w:lang w:val="es-AR"/>
      </w:rPr>
      <w:t xml:space="preserve"> </w:t>
    </w:r>
  </w:p>
  <w:p w:rsidR="00176999" w:rsidRPr="00F92D5C" w:rsidRDefault="00176999" w:rsidP="00176999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F92D5C">
      <w:rPr>
        <w:rFonts w:ascii="Times New Roman" w:hAnsi="Times New Roman" w:cs="Times New Roman"/>
        <w:b/>
        <w:noProof/>
        <w:sz w:val="24"/>
        <w:szCs w:val="24"/>
        <w:u w:val="single"/>
        <w:lang w:eastAsia="es-ES"/>
      </w:rPr>
      <w:drawing>
        <wp:anchor distT="0" distB="0" distL="114300" distR="114300" simplePos="0" relativeHeight="251660288" behindDoc="1" locked="0" layoutInCell="1" allowOverlap="1" wp14:anchorId="71F47B94" wp14:editId="4B35D89F">
          <wp:simplePos x="0" y="0"/>
          <wp:positionH relativeFrom="column">
            <wp:posOffset>4792980</wp:posOffset>
          </wp:positionH>
          <wp:positionV relativeFrom="paragraph">
            <wp:posOffset>-123085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2D5C">
      <w:rPr>
        <w:rFonts w:ascii="Times New Roman" w:hAnsi="Times New Roman" w:cs="Times New Roman"/>
        <w:b/>
        <w:sz w:val="24"/>
        <w:szCs w:val="24"/>
        <w:u w:val="single"/>
      </w:rPr>
      <w:t>MUNICIPALIDAD DE GOBERNADOR MANSILLA</w:t>
    </w:r>
  </w:p>
  <w:p w:rsidR="00176999" w:rsidRPr="00F92D5C" w:rsidRDefault="00176999" w:rsidP="00176999">
    <w:pPr>
      <w:tabs>
        <w:tab w:val="left" w:pos="1790"/>
        <w:tab w:val="center" w:pos="4252"/>
        <w:tab w:val="right" w:pos="8504"/>
      </w:tabs>
      <w:spacing w:after="0" w:line="240" w:lineRule="auto"/>
      <w:jc w:val="center"/>
    </w:pPr>
  </w:p>
  <w:p w:rsidR="00176999" w:rsidRPr="00F92D5C" w:rsidRDefault="00176999" w:rsidP="00176999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SAN MARTIN 502- Gdor. Mansilla (E.R)</w:t>
    </w:r>
  </w:p>
  <w:p w:rsidR="00176999" w:rsidRPr="00F92D5C" w:rsidRDefault="00176999" w:rsidP="00176999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www.mansillaer.ar</w:t>
    </w:r>
  </w:p>
  <w:p w:rsidR="00176999" w:rsidRPr="00F92D5C" w:rsidRDefault="00176999" w:rsidP="00176999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Teléfono 3445-493064</w:t>
    </w:r>
  </w:p>
  <w:p w:rsidR="00176999" w:rsidRPr="00F92D5C" w:rsidRDefault="00176999" w:rsidP="00176999">
    <w:pPr>
      <w:tabs>
        <w:tab w:val="left" w:pos="1790"/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</w:rPr>
    </w:pPr>
    <w:r w:rsidRPr="00F92D5C">
      <w:rPr>
        <w:rFonts w:ascii="Times New Roman" w:hAnsi="Times New Roman" w:cs="Times New Roman"/>
      </w:rPr>
      <w:t>gobernadormansilla@hotmail.com</w:t>
    </w:r>
  </w:p>
  <w:p w:rsidR="00176999" w:rsidRPr="00F92D5C" w:rsidRDefault="00176999" w:rsidP="00176999">
    <w:pPr>
      <w:tabs>
        <w:tab w:val="center" w:pos="4252"/>
        <w:tab w:val="right" w:pos="8504"/>
      </w:tabs>
      <w:spacing w:after="0" w:line="240" w:lineRule="auto"/>
      <w:rPr>
        <w:lang w:val="es-AR"/>
      </w:rPr>
    </w:pPr>
  </w:p>
  <w:p w:rsidR="00176999" w:rsidRDefault="00176999">
    <w:pPr>
      <w:pStyle w:val="Encabezado"/>
    </w:pPr>
  </w:p>
  <w:p w:rsidR="00176999" w:rsidRDefault="001769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99"/>
    <w:rsid w:val="00176999"/>
    <w:rsid w:val="0019373A"/>
    <w:rsid w:val="002B2262"/>
    <w:rsid w:val="008A2F13"/>
    <w:rsid w:val="00C0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2213"/>
  <w15:chartTrackingRefBased/>
  <w15:docId w15:val="{5B6F5645-B6ED-43F9-B625-C3FC6D4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999"/>
  </w:style>
  <w:style w:type="paragraph" w:styleId="Piedepgina">
    <w:name w:val="footer"/>
    <w:basedOn w:val="Normal"/>
    <w:link w:val="PiedepginaCar"/>
    <w:uiPriority w:val="99"/>
    <w:unhideWhenUsed/>
    <w:rsid w:val="00176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999"/>
  </w:style>
  <w:style w:type="paragraph" w:styleId="Textodeglobo">
    <w:name w:val="Balloon Text"/>
    <w:basedOn w:val="Normal"/>
    <w:link w:val="TextodegloboCar"/>
    <w:uiPriority w:val="99"/>
    <w:semiHidden/>
    <w:unhideWhenUsed/>
    <w:rsid w:val="0017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concejo  muni</cp:lastModifiedBy>
  <cp:revision>2</cp:revision>
  <cp:lastPrinted>2025-05-30T13:11:00Z</cp:lastPrinted>
  <dcterms:created xsi:type="dcterms:W3CDTF">2025-05-30T13:11:00Z</dcterms:created>
  <dcterms:modified xsi:type="dcterms:W3CDTF">2025-05-30T13:11:00Z</dcterms:modified>
</cp:coreProperties>
</file>