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C4" w:rsidRDefault="00570DC4">
      <w:pPr>
        <w:pStyle w:val="Textoindependiente"/>
        <w:rPr>
          <w:sz w:val="24"/>
          <w:u w:val="single"/>
        </w:rPr>
      </w:pPr>
      <w:r>
        <w:rPr>
          <w:sz w:val="24"/>
          <w:u w:val="single"/>
        </w:rPr>
        <w:t xml:space="preserve">ORDENANZA MUNICIPAL </w:t>
      </w:r>
      <w:proofErr w:type="gramStart"/>
      <w:r>
        <w:rPr>
          <w:sz w:val="24"/>
          <w:u w:val="single"/>
        </w:rPr>
        <w:t xml:space="preserve">Nº </w:t>
      </w:r>
      <w:r w:rsidR="008A11B0">
        <w:rPr>
          <w:sz w:val="24"/>
          <w:u w:val="single"/>
        </w:rPr>
        <w:t xml:space="preserve"> </w:t>
      </w:r>
      <w:r w:rsidR="00A01F15">
        <w:rPr>
          <w:sz w:val="24"/>
          <w:u w:val="single"/>
        </w:rPr>
        <w:t>351</w:t>
      </w:r>
      <w:proofErr w:type="gramEnd"/>
      <w:r w:rsidR="008A11B0">
        <w:rPr>
          <w:sz w:val="24"/>
          <w:u w:val="single"/>
        </w:rPr>
        <w:t xml:space="preserve"> </w:t>
      </w:r>
      <w:r w:rsidR="00AB12FD">
        <w:rPr>
          <w:sz w:val="24"/>
          <w:u w:val="single"/>
        </w:rPr>
        <w:t xml:space="preserve">  </w:t>
      </w:r>
      <w:r>
        <w:rPr>
          <w:sz w:val="24"/>
          <w:u w:val="single"/>
        </w:rPr>
        <w:t xml:space="preserve"> /20</w:t>
      </w:r>
      <w:r w:rsidR="00CD1D52">
        <w:rPr>
          <w:sz w:val="24"/>
          <w:u w:val="single"/>
        </w:rPr>
        <w:t>2</w:t>
      </w:r>
      <w:r w:rsidR="00893E18">
        <w:rPr>
          <w:sz w:val="24"/>
          <w:u w:val="single"/>
        </w:rPr>
        <w:t>3</w:t>
      </w:r>
      <w:r>
        <w:rPr>
          <w:sz w:val="24"/>
          <w:u w:val="single"/>
        </w:rPr>
        <w:t>– MODIFICA</w:t>
      </w:r>
      <w:r w:rsidR="00074DAC">
        <w:rPr>
          <w:sz w:val="24"/>
          <w:u w:val="single"/>
        </w:rPr>
        <w:t>NDO</w:t>
      </w:r>
      <w:r>
        <w:rPr>
          <w:sz w:val="24"/>
          <w:u w:val="single"/>
        </w:rPr>
        <w:t xml:space="preserve"> </w:t>
      </w:r>
      <w:r w:rsidR="00874C9B">
        <w:rPr>
          <w:sz w:val="24"/>
          <w:u w:val="single"/>
        </w:rPr>
        <w:t xml:space="preserve">E INCREMENTANDO </w:t>
      </w:r>
      <w:r>
        <w:rPr>
          <w:sz w:val="24"/>
          <w:u w:val="single"/>
        </w:rPr>
        <w:t xml:space="preserve">PRESUPUESTO DE GASTOS  </w:t>
      </w:r>
      <w:r w:rsidR="00EF55A9">
        <w:rPr>
          <w:sz w:val="24"/>
          <w:u w:val="single"/>
        </w:rPr>
        <w:t xml:space="preserve">Y CALCULO DE RECURSOS </w:t>
      </w:r>
      <w:r>
        <w:rPr>
          <w:sz w:val="24"/>
          <w:u w:val="single"/>
        </w:rPr>
        <w:t>PARA EL EJERCICIO FINANCIERO 20</w:t>
      </w:r>
      <w:r w:rsidR="00CD1D52">
        <w:rPr>
          <w:sz w:val="24"/>
          <w:u w:val="single"/>
        </w:rPr>
        <w:t>2</w:t>
      </w:r>
      <w:r w:rsidR="00893E18">
        <w:rPr>
          <w:sz w:val="24"/>
          <w:u w:val="single"/>
        </w:rPr>
        <w:t>3</w:t>
      </w:r>
      <w:r>
        <w:rPr>
          <w:sz w:val="24"/>
          <w:u w:val="single"/>
        </w:rPr>
        <w:t>.-</w:t>
      </w:r>
    </w:p>
    <w:p w:rsidR="00570DC4" w:rsidRDefault="00570DC4" w:rsidP="008E1DA4">
      <w:pPr>
        <w:pStyle w:val="Ttulo3"/>
        <w:jc w:val="right"/>
      </w:pPr>
      <w:r>
        <w:tab/>
      </w:r>
      <w:r>
        <w:tab/>
      </w:r>
      <w:r>
        <w:tab/>
      </w:r>
      <w:r>
        <w:tab/>
      </w:r>
      <w:r>
        <w:tab/>
        <w:t xml:space="preserve">Gdor. Mansilla, </w:t>
      </w:r>
      <w:r w:rsidR="00A01F15">
        <w:t>2 de marzo</w:t>
      </w:r>
      <w:r>
        <w:t xml:space="preserve"> de 20</w:t>
      </w:r>
      <w:r w:rsidR="00CD1D52">
        <w:t>2</w:t>
      </w:r>
      <w:r w:rsidR="00893E18">
        <w:t>3</w:t>
      </w:r>
      <w:r w:rsidR="008A11B0">
        <w:t>.-</w:t>
      </w:r>
    </w:p>
    <w:p w:rsidR="00570DC4" w:rsidRDefault="00570DC4">
      <w:pPr>
        <w:jc w:val="both"/>
        <w:rPr>
          <w:b/>
          <w:i/>
          <w:sz w:val="24"/>
          <w:u w:val="single"/>
          <w:lang w:val="es-ES_tradnl"/>
        </w:rPr>
      </w:pPr>
      <w:r>
        <w:rPr>
          <w:b/>
          <w:i/>
          <w:sz w:val="24"/>
          <w:u w:val="single"/>
          <w:lang w:val="es-ES_tradnl"/>
        </w:rPr>
        <w:t>Visto:</w:t>
      </w:r>
    </w:p>
    <w:p w:rsidR="00570DC4" w:rsidRDefault="00570DC4">
      <w:pPr>
        <w:jc w:val="both"/>
        <w:rPr>
          <w:i/>
          <w:sz w:val="24"/>
          <w:lang w:val="es-ES_tradnl"/>
        </w:rPr>
      </w:pPr>
      <w:r>
        <w:rPr>
          <w:i/>
          <w:sz w:val="24"/>
          <w:lang w:val="es-ES_tradnl"/>
        </w:rPr>
        <w:tab/>
        <w:t>El actual marco normativo financiero que rige a esta Municipalidad;</w:t>
      </w:r>
    </w:p>
    <w:p w:rsidR="00570DC4" w:rsidRDefault="00570DC4">
      <w:pPr>
        <w:jc w:val="both"/>
        <w:rPr>
          <w:i/>
          <w:sz w:val="24"/>
          <w:lang w:val="es-ES_tradnl"/>
        </w:rPr>
      </w:pPr>
    </w:p>
    <w:p w:rsidR="00570DC4" w:rsidRDefault="00570DC4">
      <w:pPr>
        <w:jc w:val="both"/>
        <w:rPr>
          <w:b/>
          <w:i/>
          <w:sz w:val="24"/>
          <w:u w:val="single"/>
          <w:lang w:val="es-ES_tradnl"/>
        </w:rPr>
      </w:pPr>
      <w:r>
        <w:rPr>
          <w:b/>
          <w:i/>
          <w:sz w:val="24"/>
          <w:u w:val="single"/>
          <w:lang w:val="es-ES_tradnl"/>
        </w:rPr>
        <w:t>Considerando:</w:t>
      </w:r>
    </w:p>
    <w:p w:rsidR="00570DC4" w:rsidRDefault="00570DC4">
      <w:pPr>
        <w:jc w:val="both"/>
        <w:rPr>
          <w:i/>
          <w:sz w:val="24"/>
          <w:lang w:val="es-ES_tradnl"/>
        </w:rPr>
      </w:pPr>
      <w:r>
        <w:rPr>
          <w:i/>
          <w:sz w:val="24"/>
          <w:lang w:val="es-ES_tradnl"/>
        </w:rPr>
        <w:tab/>
        <w:t xml:space="preserve">Que resulta imprescindible modificar </w:t>
      </w:r>
      <w:r w:rsidR="00874C9B">
        <w:rPr>
          <w:i/>
          <w:sz w:val="24"/>
          <w:lang w:val="es-ES_tradnl"/>
        </w:rPr>
        <w:t xml:space="preserve">e incrementar </w:t>
      </w:r>
      <w:r>
        <w:rPr>
          <w:i/>
          <w:sz w:val="24"/>
          <w:lang w:val="es-ES_tradnl"/>
        </w:rPr>
        <w:t xml:space="preserve">el Presupuesto de Gastos </w:t>
      </w:r>
      <w:r w:rsidR="00EF55A9">
        <w:rPr>
          <w:i/>
          <w:sz w:val="24"/>
          <w:lang w:val="es-ES_tradnl"/>
        </w:rPr>
        <w:t xml:space="preserve">y Cálculo de Recursos </w:t>
      </w:r>
      <w:r w:rsidR="00F90B8C">
        <w:rPr>
          <w:i/>
          <w:sz w:val="24"/>
          <w:lang w:val="es-ES_tradnl"/>
        </w:rPr>
        <w:t>año 2.</w:t>
      </w:r>
      <w:r w:rsidR="0040536F">
        <w:rPr>
          <w:i/>
          <w:sz w:val="24"/>
          <w:lang w:val="es-ES_tradnl"/>
        </w:rPr>
        <w:t>0</w:t>
      </w:r>
      <w:r w:rsidR="00CD1D52">
        <w:rPr>
          <w:i/>
          <w:sz w:val="24"/>
          <w:lang w:val="es-ES_tradnl"/>
        </w:rPr>
        <w:t>2</w:t>
      </w:r>
      <w:r w:rsidR="003720CA">
        <w:rPr>
          <w:i/>
          <w:sz w:val="24"/>
          <w:lang w:val="es-ES_tradnl"/>
        </w:rPr>
        <w:t>3</w:t>
      </w:r>
      <w:r w:rsidR="00F90B8C">
        <w:rPr>
          <w:i/>
          <w:sz w:val="24"/>
          <w:lang w:val="es-ES_tradnl"/>
        </w:rPr>
        <w:t xml:space="preserve"> a los fi</w:t>
      </w:r>
      <w:r>
        <w:rPr>
          <w:i/>
          <w:sz w:val="24"/>
          <w:lang w:val="es-ES_tradnl"/>
        </w:rPr>
        <w:t xml:space="preserve">nes de </w:t>
      </w:r>
      <w:r w:rsidR="00CD1D52">
        <w:rPr>
          <w:i/>
          <w:sz w:val="24"/>
          <w:lang w:val="es-ES_tradnl"/>
        </w:rPr>
        <w:t>ingresar los Fondos Afectados y Superávit del Ejercicio Económico Financiero 2.02</w:t>
      </w:r>
      <w:r w:rsidR="00893E18">
        <w:rPr>
          <w:i/>
          <w:sz w:val="24"/>
          <w:lang w:val="es-ES_tradnl"/>
        </w:rPr>
        <w:t>2</w:t>
      </w:r>
      <w:r w:rsidR="00CD1D52">
        <w:rPr>
          <w:i/>
          <w:sz w:val="24"/>
          <w:lang w:val="es-ES_tradnl"/>
        </w:rPr>
        <w:t xml:space="preserve"> </w:t>
      </w:r>
      <w:r w:rsidR="008C7D6A">
        <w:rPr>
          <w:i/>
          <w:sz w:val="24"/>
          <w:lang w:val="es-ES_tradnl"/>
        </w:rPr>
        <w:t xml:space="preserve">y Saldo Aportes No </w:t>
      </w:r>
      <w:proofErr w:type="spellStart"/>
      <w:r w:rsidR="008C7D6A">
        <w:rPr>
          <w:i/>
          <w:sz w:val="24"/>
          <w:lang w:val="es-ES_tradnl"/>
        </w:rPr>
        <w:t>Reint</w:t>
      </w:r>
      <w:proofErr w:type="spellEnd"/>
      <w:r w:rsidR="008C7D6A">
        <w:rPr>
          <w:i/>
          <w:sz w:val="24"/>
          <w:lang w:val="es-ES_tradnl"/>
        </w:rPr>
        <w:t xml:space="preserve"> CDI, </w:t>
      </w:r>
      <w:r w:rsidR="00CD1D52">
        <w:rPr>
          <w:i/>
          <w:sz w:val="24"/>
          <w:lang w:val="es-ES_tradnl"/>
        </w:rPr>
        <w:t xml:space="preserve">y </w:t>
      </w:r>
      <w:r>
        <w:rPr>
          <w:i/>
          <w:sz w:val="24"/>
          <w:lang w:val="es-ES_tradnl"/>
        </w:rPr>
        <w:t>ajustar la</w:t>
      </w:r>
      <w:r w:rsidR="007F63CD">
        <w:rPr>
          <w:i/>
          <w:sz w:val="24"/>
          <w:lang w:val="es-ES_tradnl"/>
        </w:rPr>
        <w:t>s</w:t>
      </w:r>
      <w:r>
        <w:rPr>
          <w:i/>
          <w:sz w:val="24"/>
          <w:lang w:val="es-ES_tradnl"/>
        </w:rPr>
        <w:t xml:space="preserve"> partida</w:t>
      </w:r>
      <w:r w:rsidR="007F63CD">
        <w:rPr>
          <w:i/>
          <w:sz w:val="24"/>
          <w:lang w:val="es-ES_tradnl"/>
        </w:rPr>
        <w:t>s</w:t>
      </w:r>
      <w:r>
        <w:rPr>
          <w:i/>
          <w:sz w:val="24"/>
          <w:lang w:val="es-ES_tradnl"/>
        </w:rPr>
        <w:t xml:space="preserve"> presupuestaria</w:t>
      </w:r>
      <w:r w:rsidR="007F63CD">
        <w:rPr>
          <w:i/>
          <w:sz w:val="24"/>
          <w:lang w:val="es-ES_tradnl"/>
        </w:rPr>
        <w:t>s</w:t>
      </w:r>
      <w:r w:rsidR="00074DAC">
        <w:rPr>
          <w:i/>
          <w:sz w:val="24"/>
          <w:lang w:val="es-ES_tradnl"/>
        </w:rPr>
        <w:t xml:space="preserve"> </w:t>
      </w:r>
      <w:r w:rsidR="00D86D62">
        <w:rPr>
          <w:i/>
          <w:sz w:val="24"/>
          <w:lang w:val="es-ES_tradnl"/>
        </w:rPr>
        <w:t xml:space="preserve">de gastos, </w:t>
      </w:r>
      <w:r w:rsidR="000A3F74">
        <w:rPr>
          <w:i/>
          <w:sz w:val="24"/>
          <w:lang w:val="es-ES_tradnl"/>
        </w:rPr>
        <w:t>Bien</w:t>
      </w:r>
      <w:r w:rsidR="003D32A0">
        <w:rPr>
          <w:i/>
          <w:sz w:val="24"/>
          <w:lang w:val="es-ES_tradnl"/>
        </w:rPr>
        <w:t>e</w:t>
      </w:r>
      <w:r w:rsidR="00186ECF">
        <w:rPr>
          <w:i/>
          <w:sz w:val="24"/>
          <w:lang w:val="es-ES_tradnl"/>
        </w:rPr>
        <w:t>s</w:t>
      </w:r>
      <w:r w:rsidR="00CD1D52">
        <w:rPr>
          <w:i/>
          <w:sz w:val="24"/>
          <w:lang w:val="es-ES_tradnl"/>
        </w:rPr>
        <w:t xml:space="preserve"> y Servicios no Personale</w:t>
      </w:r>
      <w:r w:rsidR="00A01F15">
        <w:rPr>
          <w:i/>
          <w:sz w:val="24"/>
          <w:lang w:val="es-ES_tradnl"/>
        </w:rPr>
        <w:t xml:space="preserve">s </w:t>
      </w:r>
      <w:r w:rsidR="00893E18">
        <w:rPr>
          <w:i/>
          <w:sz w:val="24"/>
          <w:lang w:val="es-ES_tradnl"/>
        </w:rPr>
        <w:t xml:space="preserve">y Trabajo </w:t>
      </w:r>
      <w:r w:rsidR="00A01F15">
        <w:rPr>
          <w:i/>
          <w:sz w:val="24"/>
          <w:lang w:val="es-ES_tradnl"/>
        </w:rPr>
        <w:t>Público</w:t>
      </w:r>
      <w:r w:rsidR="00893E18">
        <w:rPr>
          <w:i/>
          <w:sz w:val="24"/>
          <w:lang w:val="es-ES_tradnl"/>
        </w:rPr>
        <w:t>.</w:t>
      </w:r>
    </w:p>
    <w:p w:rsidR="00570DC4" w:rsidRDefault="00570DC4">
      <w:pPr>
        <w:jc w:val="both"/>
        <w:rPr>
          <w:i/>
          <w:sz w:val="24"/>
          <w:lang w:val="es-ES_tradnl"/>
        </w:rPr>
      </w:pPr>
      <w:r>
        <w:rPr>
          <w:i/>
          <w:sz w:val="24"/>
          <w:lang w:val="es-ES_tradnl"/>
        </w:rPr>
        <w:tab/>
        <w:t xml:space="preserve">Que tales modificaciones no merecen </w:t>
      </w:r>
      <w:r w:rsidR="00B5662F">
        <w:rPr>
          <w:i/>
          <w:sz w:val="24"/>
          <w:lang w:val="es-ES_tradnl"/>
        </w:rPr>
        <w:t>objeciones</w:t>
      </w:r>
      <w:r>
        <w:rPr>
          <w:i/>
          <w:sz w:val="24"/>
          <w:lang w:val="es-ES_tradnl"/>
        </w:rPr>
        <w:t xml:space="preserve"> contable</w:t>
      </w:r>
      <w:r w:rsidR="00EF55A9">
        <w:rPr>
          <w:i/>
          <w:sz w:val="24"/>
          <w:lang w:val="es-ES_tradnl"/>
        </w:rPr>
        <w:t>s</w:t>
      </w:r>
      <w:r>
        <w:rPr>
          <w:i/>
          <w:sz w:val="24"/>
          <w:lang w:val="es-ES_tradnl"/>
        </w:rPr>
        <w:t xml:space="preserve"> ni legales</w:t>
      </w:r>
      <w:r w:rsidR="00CD1D52">
        <w:rPr>
          <w:i/>
          <w:sz w:val="24"/>
          <w:lang w:val="es-ES_tradnl"/>
        </w:rPr>
        <w:t xml:space="preserve">, </w:t>
      </w:r>
      <w:r w:rsidR="00074DAC">
        <w:rPr>
          <w:i/>
          <w:sz w:val="24"/>
          <w:lang w:val="es-ES_tradnl"/>
        </w:rPr>
        <w:t>por lo que se hace aconsejable su aprobación</w:t>
      </w:r>
      <w:r>
        <w:rPr>
          <w:i/>
          <w:sz w:val="24"/>
          <w:lang w:val="es-ES_tradnl"/>
        </w:rPr>
        <w:t xml:space="preserve"> mediante </w:t>
      </w:r>
      <w:r w:rsidR="0067304F">
        <w:rPr>
          <w:i/>
          <w:sz w:val="24"/>
          <w:lang w:val="es-ES_tradnl"/>
        </w:rPr>
        <w:t>el pertinente instrumento legal.</w:t>
      </w:r>
      <w:r>
        <w:rPr>
          <w:i/>
          <w:sz w:val="24"/>
          <w:lang w:val="es-ES_tradnl"/>
        </w:rPr>
        <w:t>-</w:t>
      </w:r>
    </w:p>
    <w:p w:rsidR="00570DC4" w:rsidRDefault="00570DC4">
      <w:pPr>
        <w:jc w:val="both"/>
        <w:rPr>
          <w:i/>
          <w:sz w:val="24"/>
          <w:lang w:val="es-ES_tradnl"/>
        </w:rPr>
      </w:pPr>
    </w:p>
    <w:p w:rsidR="00570DC4" w:rsidRDefault="00570DC4">
      <w:pPr>
        <w:jc w:val="both"/>
        <w:rPr>
          <w:i/>
          <w:sz w:val="24"/>
          <w:lang w:val="es-ES_tradnl"/>
        </w:rPr>
      </w:pPr>
      <w:r>
        <w:rPr>
          <w:i/>
          <w:sz w:val="24"/>
          <w:lang w:val="es-ES_tradnl"/>
        </w:rPr>
        <w:tab/>
        <w:t xml:space="preserve">Por todo ello, </w:t>
      </w:r>
      <w:r w:rsidR="007F63CD">
        <w:rPr>
          <w:i/>
          <w:sz w:val="24"/>
          <w:lang w:val="es-ES_tradnl"/>
        </w:rPr>
        <w:t>EL HONORABLE CONCEJO DELIBERANTE</w:t>
      </w:r>
      <w:r>
        <w:rPr>
          <w:i/>
          <w:sz w:val="24"/>
          <w:lang w:val="es-ES_tradnl"/>
        </w:rPr>
        <w:t>, S</w:t>
      </w:r>
      <w:r w:rsidR="004A0597">
        <w:rPr>
          <w:i/>
          <w:sz w:val="24"/>
          <w:lang w:val="es-ES_tradnl"/>
        </w:rPr>
        <w:t>A</w:t>
      </w:r>
      <w:r>
        <w:rPr>
          <w:i/>
          <w:sz w:val="24"/>
          <w:lang w:val="es-ES_tradnl"/>
        </w:rPr>
        <w:t>NCIONA Y PROMULGA COMO ORDENANZA MUNICIPAL:</w:t>
      </w:r>
    </w:p>
    <w:p w:rsidR="00570DC4" w:rsidRDefault="00570DC4">
      <w:pPr>
        <w:jc w:val="both"/>
        <w:rPr>
          <w:b/>
          <w:i/>
          <w:sz w:val="24"/>
          <w:u w:val="single"/>
          <w:lang w:val="es-ES_tradnl"/>
        </w:rPr>
      </w:pPr>
    </w:p>
    <w:p w:rsidR="00570DC4" w:rsidRPr="008F01F9" w:rsidRDefault="00570DC4">
      <w:pPr>
        <w:jc w:val="both"/>
        <w:rPr>
          <w:b/>
          <w:i/>
          <w:sz w:val="24"/>
          <w:lang w:val="es-ES_tradnl"/>
        </w:rPr>
      </w:pPr>
      <w:r>
        <w:rPr>
          <w:b/>
          <w:i/>
          <w:sz w:val="24"/>
          <w:u w:val="single"/>
          <w:lang w:val="es-ES_tradnl"/>
        </w:rPr>
        <w:t>Art. 1º:</w:t>
      </w:r>
      <w:r>
        <w:rPr>
          <w:i/>
          <w:sz w:val="24"/>
          <w:lang w:val="es-ES_tradnl"/>
        </w:rPr>
        <w:t xml:space="preserve"> </w:t>
      </w:r>
      <w:r w:rsidR="00CD1D52">
        <w:rPr>
          <w:i/>
          <w:sz w:val="24"/>
          <w:lang w:val="es-ES_tradnl"/>
        </w:rPr>
        <w:t xml:space="preserve"> </w:t>
      </w:r>
      <w:proofErr w:type="spellStart"/>
      <w:r>
        <w:rPr>
          <w:i/>
          <w:sz w:val="24"/>
          <w:lang w:val="es-ES_tradnl"/>
        </w:rPr>
        <w:t>Apruébase</w:t>
      </w:r>
      <w:proofErr w:type="spellEnd"/>
      <w:r>
        <w:rPr>
          <w:i/>
          <w:sz w:val="24"/>
          <w:lang w:val="es-ES_tradnl"/>
        </w:rPr>
        <w:t xml:space="preserve"> la modificación </w:t>
      </w:r>
      <w:r w:rsidR="00702D03">
        <w:rPr>
          <w:i/>
          <w:sz w:val="24"/>
          <w:lang w:val="es-ES_tradnl"/>
        </w:rPr>
        <w:t xml:space="preserve">e incremento </w:t>
      </w:r>
      <w:r>
        <w:rPr>
          <w:i/>
          <w:sz w:val="24"/>
          <w:lang w:val="es-ES_tradnl"/>
        </w:rPr>
        <w:t>del Presupuesto de Gastos</w:t>
      </w:r>
      <w:r w:rsidR="00074DAC">
        <w:rPr>
          <w:i/>
          <w:sz w:val="24"/>
          <w:lang w:val="es-ES_tradnl"/>
        </w:rPr>
        <w:t xml:space="preserve"> y Cálculo de Recursos</w:t>
      </w:r>
      <w:r>
        <w:rPr>
          <w:i/>
          <w:sz w:val="24"/>
          <w:lang w:val="es-ES_tradnl"/>
        </w:rPr>
        <w:t xml:space="preserve"> confeccionado por la Contaduría Municipal p</w:t>
      </w:r>
      <w:r w:rsidR="007350C6">
        <w:rPr>
          <w:i/>
          <w:sz w:val="24"/>
          <w:lang w:val="es-ES_tradnl"/>
        </w:rPr>
        <w:t xml:space="preserve">ara el Ejercicio </w:t>
      </w:r>
      <w:r w:rsidR="00702D03">
        <w:rPr>
          <w:i/>
          <w:sz w:val="24"/>
          <w:lang w:val="es-ES_tradnl"/>
        </w:rPr>
        <w:t xml:space="preserve">Económico </w:t>
      </w:r>
      <w:r w:rsidR="00127C93">
        <w:rPr>
          <w:i/>
          <w:sz w:val="24"/>
          <w:lang w:val="es-ES_tradnl"/>
        </w:rPr>
        <w:t>2.0</w:t>
      </w:r>
      <w:r w:rsidR="00CD1D52">
        <w:rPr>
          <w:i/>
          <w:sz w:val="24"/>
          <w:lang w:val="es-ES_tradnl"/>
        </w:rPr>
        <w:t>2</w:t>
      </w:r>
      <w:r w:rsidR="00893E18">
        <w:rPr>
          <w:i/>
          <w:sz w:val="24"/>
          <w:lang w:val="es-ES_tradnl"/>
        </w:rPr>
        <w:t>3</w:t>
      </w:r>
      <w:r>
        <w:rPr>
          <w:i/>
          <w:sz w:val="24"/>
          <w:lang w:val="es-ES_tradnl"/>
        </w:rPr>
        <w:t xml:space="preserve">, </w:t>
      </w:r>
      <w:r w:rsidR="00074DAC">
        <w:rPr>
          <w:i/>
          <w:sz w:val="24"/>
          <w:lang w:val="es-ES_tradnl"/>
        </w:rPr>
        <w:t xml:space="preserve">por lo que el nuevo monto asciende a </w:t>
      </w:r>
      <w:r w:rsidR="008E1DA4" w:rsidRPr="003B49A0">
        <w:rPr>
          <w:b/>
          <w:i/>
          <w:sz w:val="28"/>
          <w:lang w:val="es-ES_tradnl"/>
        </w:rPr>
        <w:t>$</w:t>
      </w:r>
      <w:r w:rsidR="00893E18">
        <w:rPr>
          <w:b/>
          <w:i/>
          <w:sz w:val="28"/>
          <w:lang w:val="es-ES_tradnl"/>
        </w:rPr>
        <w:t>438.311.904,36</w:t>
      </w:r>
      <w:r w:rsidR="00396764" w:rsidRPr="003B49A0">
        <w:rPr>
          <w:b/>
          <w:i/>
          <w:sz w:val="24"/>
          <w:lang w:val="es-ES_tradnl"/>
        </w:rPr>
        <w:t xml:space="preserve"> </w:t>
      </w:r>
      <w:r w:rsidR="00A01F15">
        <w:rPr>
          <w:b/>
          <w:i/>
          <w:sz w:val="24"/>
          <w:lang w:val="es-ES_tradnl"/>
        </w:rPr>
        <w:t>(CUATROCIENTOS</w:t>
      </w:r>
      <w:r w:rsidR="00D4753D">
        <w:rPr>
          <w:b/>
          <w:i/>
          <w:sz w:val="24"/>
          <w:lang w:val="es-ES_tradnl"/>
        </w:rPr>
        <w:t xml:space="preserve"> TREINTA Y OCHO MILLONES TRESCIENTOS ONCE MIL NOVECIENTOS CUATRO CON 36</w:t>
      </w:r>
      <w:r w:rsidR="0067304F">
        <w:rPr>
          <w:b/>
          <w:i/>
          <w:sz w:val="24"/>
          <w:lang w:val="es-ES_tradnl"/>
        </w:rPr>
        <w:t>/</w:t>
      </w:r>
      <w:r w:rsidR="008A11B0" w:rsidRPr="008F01F9">
        <w:rPr>
          <w:b/>
          <w:i/>
          <w:sz w:val="24"/>
          <w:lang w:val="es-ES_tradnl"/>
        </w:rPr>
        <w:t>100</w:t>
      </w:r>
      <w:r w:rsidR="0040536F" w:rsidRPr="008F01F9">
        <w:rPr>
          <w:b/>
          <w:i/>
          <w:sz w:val="24"/>
          <w:lang w:val="es-ES_tradnl"/>
        </w:rPr>
        <w:t>)</w:t>
      </w:r>
      <w:r w:rsidR="00FB638F" w:rsidRPr="008F01F9">
        <w:rPr>
          <w:b/>
          <w:i/>
          <w:sz w:val="24"/>
          <w:lang w:val="es-ES_tradnl"/>
        </w:rPr>
        <w:t xml:space="preserve"> s/ el siguiente detalle:</w:t>
      </w:r>
    </w:p>
    <w:p w:rsidR="00570DC4" w:rsidRPr="008F01F9" w:rsidRDefault="00570DC4">
      <w:pPr>
        <w:jc w:val="both"/>
        <w:rPr>
          <w:b/>
          <w:i/>
          <w:sz w:val="24"/>
          <w:lang w:val="es-ES_tradnl"/>
        </w:rPr>
      </w:pPr>
    </w:p>
    <w:p w:rsidR="00570DC4" w:rsidRPr="008F01F9" w:rsidRDefault="00570DC4">
      <w:pPr>
        <w:pStyle w:val="Ttulo1"/>
        <w:rPr>
          <w:b/>
          <w:bCs/>
          <w:sz w:val="24"/>
        </w:rPr>
      </w:pPr>
      <w:r w:rsidRPr="008F01F9">
        <w:rPr>
          <w:b/>
          <w:bCs/>
          <w:sz w:val="24"/>
        </w:rPr>
        <w:t xml:space="preserve">A – </w:t>
      </w:r>
      <w:r w:rsidR="0098578F" w:rsidRPr="008F01F9">
        <w:rPr>
          <w:b/>
          <w:bCs/>
          <w:sz w:val="24"/>
        </w:rPr>
        <w:t>CALCULO DE RECURSOS</w:t>
      </w:r>
    </w:p>
    <w:p w:rsidR="00AB3AE3" w:rsidRPr="008F01F9" w:rsidRDefault="002D3FDF" w:rsidP="00AB3AE3">
      <w:pPr>
        <w:pStyle w:val="Ttulo2"/>
        <w:rPr>
          <w:b/>
        </w:rPr>
      </w:pPr>
      <w:r w:rsidRPr="008F01F9">
        <w:rPr>
          <w:b/>
          <w:i w:val="0"/>
        </w:rPr>
        <w:t xml:space="preserve">                               </w:t>
      </w:r>
      <w:r w:rsidR="00AB3AE3" w:rsidRPr="008F01F9">
        <w:rPr>
          <w:b/>
          <w:i w:val="0"/>
        </w:rPr>
        <w:t xml:space="preserve">                                    </w:t>
      </w:r>
      <w:r w:rsidR="00AB3AE3" w:rsidRPr="008F01F9">
        <w:rPr>
          <w:b/>
        </w:rPr>
        <w:t>Modificaciones</w:t>
      </w:r>
      <w:r w:rsidR="00AB3AE3" w:rsidRPr="008F01F9">
        <w:rPr>
          <w:b/>
        </w:rPr>
        <w:tab/>
        <w:t xml:space="preserve">Nuevos Montos </w:t>
      </w:r>
    </w:p>
    <w:p w:rsidR="00AB3AE3" w:rsidRPr="008F01F9" w:rsidRDefault="00AB3AE3" w:rsidP="00AB3AE3">
      <w:pPr>
        <w:pStyle w:val="Ttulo2"/>
        <w:rPr>
          <w:b/>
        </w:rPr>
      </w:pPr>
      <w:r w:rsidRPr="008F01F9">
        <w:rPr>
          <w:b/>
        </w:rPr>
        <w:tab/>
      </w:r>
      <w:r w:rsidRPr="008F01F9">
        <w:rPr>
          <w:b/>
        </w:rPr>
        <w:tab/>
      </w:r>
      <w:r w:rsidRPr="008F01F9">
        <w:rPr>
          <w:b/>
        </w:rPr>
        <w:tab/>
      </w:r>
      <w:r w:rsidRPr="008F01F9">
        <w:rPr>
          <w:b/>
        </w:rPr>
        <w:tab/>
      </w:r>
      <w:r w:rsidRPr="008F01F9">
        <w:rPr>
          <w:b/>
        </w:rPr>
        <w:tab/>
      </w:r>
      <w:r w:rsidRPr="008F01F9">
        <w:rPr>
          <w:b/>
        </w:rPr>
        <w:tab/>
      </w:r>
      <w:r w:rsidRPr="008F01F9">
        <w:rPr>
          <w:b/>
        </w:rPr>
        <w:tab/>
        <w:t>en mas</w:t>
      </w:r>
    </w:p>
    <w:p w:rsidR="00E5133A" w:rsidRPr="008F01F9" w:rsidRDefault="00E5133A" w:rsidP="007350C6">
      <w:pPr>
        <w:pStyle w:val="Ttulo2"/>
        <w:rPr>
          <w:b/>
          <w:u w:val="single"/>
        </w:rPr>
      </w:pPr>
    </w:p>
    <w:p w:rsidR="00C97493" w:rsidRPr="003B49A0" w:rsidRDefault="007350C6" w:rsidP="007350C6">
      <w:pPr>
        <w:pStyle w:val="Ttulo2"/>
        <w:rPr>
          <w:b/>
        </w:rPr>
      </w:pPr>
      <w:r w:rsidRPr="008F01F9">
        <w:rPr>
          <w:b/>
          <w:u w:val="single"/>
        </w:rPr>
        <w:t xml:space="preserve">Recursos </w:t>
      </w:r>
      <w:r w:rsidR="000A3F74" w:rsidRPr="008F01F9">
        <w:rPr>
          <w:b/>
          <w:u w:val="single"/>
        </w:rPr>
        <w:t>de Capital</w:t>
      </w:r>
      <w:r w:rsidR="0098578F" w:rsidRPr="008F01F9">
        <w:rPr>
          <w:b/>
        </w:rPr>
        <w:tab/>
      </w:r>
      <w:r w:rsidR="0098578F" w:rsidRPr="008F01F9">
        <w:rPr>
          <w:b/>
        </w:rPr>
        <w:tab/>
      </w:r>
      <w:r w:rsidR="0098578F" w:rsidRPr="008F01F9">
        <w:rPr>
          <w:b/>
        </w:rPr>
        <w:tab/>
      </w:r>
      <w:r w:rsidR="00D4753D">
        <w:rPr>
          <w:b/>
        </w:rPr>
        <w:t xml:space="preserve">         $</w:t>
      </w:r>
      <w:r w:rsidR="00396764" w:rsidRPr="008F01F9">
        <w:rPr>
          <w:b/>
        </w:rPr>
        <w:t xml:space="preserve"> </w:t>
      </w:r>
      <w:r w:rsidR="00D4753D">
        <w:rPr>
          <w:b/>
        </w:rPr>
        <w:t>19.290.357,03</w:t>
      </w:r>
      <w:r w:rsidR="00396764" w:rsidRPr="008F01F9">
        <w:rPr>
          <w:b/>
        </w:rPr>
        <w:t xml:space="preserve">      </w:t>
      </w:r>
      <w:r w:rsidR="00C97493" w:rsidRPr="003B49A0">
        <w:rPr>
          <w:b/>
        </w:rPr>
        <w:t>$</w:t>
      </w:r>
      <w:r w:rsidR="00396764" w:rsidRPr="003B49A0">
        <w:rPr>
          <w:b/>
        </w:rPr>
        <w:t xml:space="preserve"> </w:t>
      </w:r>
      <w:r w:rsidR="00D4753D">
        <w:rPr>
          <w:b/>
        </w:rPr>
        <w:t>19.290.357,03</w:t>
      </w:r>
      <w:r w:rsidR="0098578F" w:rsidRPr="003B49A0">
        <w:rPr>
          <w:b/>
        </w:rPr>
        <w:tab/>
        <w:t xml:space="preserve">                    </w:t>
      </w:r>
    </w:p>
    <w:p w:rsidR="00127C93" w:rsidRPr="003B49A0" w:rsidRDefault="00127C93" w:rsidP="007350C6">
      <w:pPr>
        <w:pStyle w:val="Ttulo2"/>
        <w:rPr>
          <w:b/>
        </w:rPr>
      </w:pPr>
    </w:p>
    <w:p w:rsidR="00863167" w:rsidRPr="003B49A0" w:rsidRDefault="00863167" w:rsidP="000A3F74">
      <w:pPr>
        <w:rPr>
          <w:b/>
          <w:i/>
          <w:sz w:val="28"/>
          <w:szCs w:val="28"/>
          <w:lang w:val="es-ES_tradnl"/>
        </w:rPr>
      </w:pPr>
      <w:proofErr w:type="spellStart"/>
      <w:proofErr w:type="gramStart"/>
      <w:r w:rsidRPr="003B49A0">
        <w:rPr>
          <w:i/>
          <w:sz w:val="28"/>
          <w:szCs w:val="28"/>
          <w:lang w:val="es-ES_tradnl"/>
        </w:rPr>
        <w:t>Superavit</w:t>
      </w:r>
      <w:proofErr w:type="spellEnd"/>
      <w:r w:rsidRPr="003B49A0">
        <w:rPr>
          <w:i/>
          <w:sz w:val="28"/>
          <w:szCs w:val="28"/>
          <w:lang w:val="es-ES_tradnl"/>
        </w:rPr>
        <w:t xml:space="preserve">  </w:t>
      </w:r>
      <w:proofErr w:type="spellStart"/>
      <w:r w:rsidRPr="003B49A0">
        <w:rPr>
          <w:i/>
          <w:sz w:val="28"/>
          <w:szCs w:val="28"/>
          <w:lang w:val="es-ES_tradnl"/>
        </w:rPr>
        <w:t>Ejerc</w:t>
      </w:r>
      <w:proofErr w:type="spellEnd"/>
      <w:proofErr w:type="gramEnd"/>
      <w:r w:rsidRPr="003B49A0">
        <w:rPr>
          <w:i/>
          <w:sz w:val="28"/>
          <w:szCs w:val="28"/>
          <w:lang w:val="es-ES_tradnl"/>
        </w:rPr>
        <w:t>. Anterior</w:t>
      </w:r>
      <w:r w:rsidR="000A3F74" w:rsidRPr="003B49A0">
        <w:rPr>
          <w:b/>
          <w:i/>
          <w:sz w:val="28"/>
          <w:szCs w:val="28"/>
          <w:lang w:val="es-ES_tradnl"/>
        </w:rPr>
        <w:t xml:space="preserve"> </w:t>
      </w:r>
      <w:r w:rsidRPr="003B49A0">
        <w:rPr>
          <w:b/>
          <w:i/>
          <w:sz w:val="28"/>
          <w:szCs w:val="28"/>
          <w:lang w:val="es-ES_tradnl"/>
        </w:rPr>
        <w:tab/>
      </w:r>
      <w:r w:rsidRPr="003B49A0">
        <w:rPr>
          <w:b/>
          <w:i/>
          <w:sz w:val="28"/>
          <w:szCs w:val="28"/>
          <w:lang w:val="es-ES_tradnl"/>
        </w:rPr>
        <w:tab/>
      </w:r>
      <w:r w:rsidR="00D4753D">
        <w:rPr>
          <w:b/>
          <w:i/>
          <w:sz w:val="28"/>
          <w:szCs w:val="28"/>
          <w:lang w:val="es-ES_tradnl"/>
        </w:rPr>
        <w:t xml:space="preserve">        </w:t>
      </w:r>
      <w:r w:rsidRPr="003B49A0">
        <w:rPr>
          <w:b/>
          <w:i/>
          <w:sz w:val="28"/>
          <w:szCs w:val="28"/>
          <w:lang w:val="es-ES_tradnl"/>
        </w:rPr>
        <w:t xml:space="preserve">$  </w:t>
      </w:r>
      <w:r w:rsidR="00D4753D">
        <w:rPr>
          <w:b/>
          <w:i/>
          <w:sz w:val="28"/>
          <w:szCs w:val="28"/>
          <w:lang w:val="es-ES_tradnl"/>
        </w:rPr>
        <w:t xml:space="preserve">  </w:t>
      </w:r>
      <w:r w:rsidR="00E5133A" w:rsidRPr="003B49A0">
        <w:rPr>
          <w:b/>
          <w:i/>
          <w:sz w:val="28"/>
          <w:szCs w:val="28"/>
          <w:lang w:val="es-ES_tradnl"/>
        </w:rPr>
        <w:t xml:space="preserve"> </w:t>
      </w:r>
      <w:r w:rsidR="00D4753D">
        <w:rPr>
          <w:b/>
          <w:i/>
          <w:sz w:val="28"/>
          <w:szCs w:val="28"/>
          <w:lang w:val="es-ES_tradnl"/>
        </w:rPr>
        <w:t>126.537,97</w:t>
      </w:r>
      <w:r w:rsidRPr="003B49A0">
        <w:rPr>
          <w:b/>
          <w:i/>
          <w:sz w:val="28"/>
          <w:szCs w:val="28"/>
          <w:lang w:val="es-ES_tradnl"/>
        </w:rPr>
        <w:t>-</w:t>
      </w:r>
    </w:p>
    <w:p w:rsidR="00863167" w:rsidRPr="00CD1D52" w:rsidRDefault="00863167" w:rsidP="000A3F74">
      <w:pPr>
        <w:rPr>
          <w:b/>
          <w:i/>
          <w:sz w:val="28"/>
          <w:szCs w:val="28"/>
        </w:rPr>
      </w:pPr>
      <w:r w:rsidRPr="003B49A0">
        <w:rPr>
          <w:i/>
          <w:sz w:val="28"/>
          <w:szCs w:val="28"/>
          <w:lang w:val="es-ES_tradnl"/>
        </w:rPr>
        <w:t xml:space="preserve">Saldo </w:t>
      </w:r>
      <w:proofErr w:type="spellStart"/>
      <w:r w:rsidRPr="003B49A0">
        <w:rPr>
          <w:i/>
          <w:sz w:val="28"/>
          <w:szCs w:val="28"/>
          <w:lang w:val="es-ES_tradnl"/>
        </w:rPr>
        <w:t>Afect</w:t>
      </w:r>
      <w:proofErr w:type="spellEnd"/>
      <w:r w:rsidRPr="003B49A0">
        <w:rPr>
          <w:i/>
          <w:sz w:val="28"/>
          <w:szCs w:val="28"/>
          <w:lang w:val="es-ES_tradnl"/>
        </w:rPr>
        <w:t xml:space="preserve">. </w:t>
      </w:r>
      <w:r w:rsidRPr="00CD1D52">
        <w:rPr>
          <w:i/>
          <w:sz w:val="28"/>
          <w:szCs w:val="28"/>
        </w:rPr>
        <w:t>F.P.M.</w:t>
      </w:r>
      <w:r w:rsidRPr="00CD1D52">
        <w:rPr>
          <w:b/>
          <w:i/>
          <w:sz w:val="28"/>
          <w:szCs w:val="28"/>
        </w:rPr>
        <w:tab/>
      </w:r>
      <w:r w:rsidRPr="00CD1D52">
        <w:rPr>
          <w:b/>
          <w:i/>
          <w:sz w:val="28"/>
          <w:szCs w:val="28"/>
        </w:rPr>
        <w:tab/>
      </w:r>
      <w:r w:rsidRPr="00CD1D52">
        <w:rPr>
          <w:b/>
          <w:i/>
          <w:sz w:val="28"/>
          <w:szCs w:val="28"/>
        </w:rPr>
        <w:tab/>
      </w:r>
      <w:r w:rsidR="00D4753D">
        <w:rPr>
          <w:b/>
          <w:i/>
          <w:sz w:val="28"/>
          <w:szCs w:val="28"/>
        </w:rPr>
        <w:t xml:space="preserve">        </w:t>
      </w:r>
      <w:r w:rsidR="00AB3AE3" w:rsidRPr="00CD1D52">
        <w:rPr>
          <w:b/>
          <w:i/>
          <w:sz w:val="28"/>
          <w:szCs w:val="28"/>
        </w:rPr>
        <w:t xml:space="preserve">$     </w:t>
      </w:r>
      <w:r w:rsidR="00D4753D">
        <w:rPr>
          <w:b/>
          <w:i/>
          <w:sz w:val="28"/>
          <w:szCs w:val="28"/>
        </w:rPr>
        <w:t xml:space="preserve">  97.333,10</w:t>
      </w:r>
      <w:r w:rsidRPr="00CD1D52">
        <w:rPr>
          <w:b/>
          <w:i/>
          <w:sz w:val="28"/>
          <w:szCs w:val="28"/>
        </w:rPr>
        <w:t>-</w:t>
      </w:r>
    </w:p>
    <w:p w:rsidR="00AB12FD" w:rsidRPr="003B49A0" w:rsidRDefault="00D4753D">
      <w:pPr>
        <w:rPr>
          <w:b/>
          <w:i/>
          <w:iCs/>
          <w:sz w:val="28"/>
          <w:lang w:val="es-ES_tradnl"/>
        </w:rPr>
      </w:pPr>
      <w:r>
        <w:rPr>
          <w:b/>
          <w:i/>
          <w:iCs/>
          <w:sz w:val="28"/>
          <w:lang w:val="es-ES_tradnl"/>
        </w:rPr>
        <w:t xml:space="preserve">Aporte No </w:t>
      </w:r>
      <w:proofErr w:type="spellStart"/>
      <w:r>
        <w:rPr>
          <w:b/>
          <w:i/>
          <w:iCs/>
          <w:sz w:val="28"/>
          <w:lang w:val="es-ES_tradnl"/>
        </w:rPr>
        <w:t>Reint</w:t>
      </w:r>
      <w:proofErr w:type="spellEnd"/>
      <w:r>
        <w:rPr>
          <w:b/>
          <w:i/>
          <w:iCs/>
          <w:sz w:val="28"/>
          <w:lang w:val="es-ES_tradnl"/>
        </w:rPr>
        <w:t>. CDI                                $ 19.066.485,96</w:t>
      </w:r>
    </w:p>
    <w:p w:rsidR="00D4753D" w:rsidRDefault="00570DC4" w:rsidP="0067304F">
      <w:pPr>
        <w:rPr>
          <w:b/>
          <w:i/>
          <w:iCs/>
          <w:sz w:val="28"/>
          <w:lang w:val="es-ES_tradnl"/>
        </w:rPr>
      </w:pPr>
      <w:r w:rsidRPr="003B49A0">
        <w:rPr>
          <w:b/>
          <w:i/>
          <w:iCs/>
          <w:sz w:val="28"/>
          <w:lang w:val="es-ES_tradnl"/>
        </w:rPr>
        <w:tab/>
      </w:r>
    </w:p>
    <w:p w:rsidR="0067304F" w:rsidRDefault="00EF55A9" w:rsidP="0067304F">
      <w:pPr>
        <w:rPr>
          <w:b/>
          <w:sz w:val="28"/>
          <w:szCs w:val="28"/>
        </w:rPr>
      </w:pPr>
      <w:r w:rsidRPr="003B49A0">
        <w:rPr>
          <w:b/>
          <w:i/>
          <w:iCs/>
          <w:sz w:val="28"/>
          <w:lang w:val="es-ES_tradnl"/>
        </w:rPr>
        <w:t>TOTAL</w:t>
      </w:r>
      <w:r w:rsidR="00653E76" w:rsidRPr="003B49A0">
        <w:rPr>
          <w:b/>
          <w:i/>
          <w:iCs/>
          <w:sz w:val="28"/>
          <w:lang w:val="es-ES_tradnl"/>
        </w:rPr>
        <w:tab/>
      </w:r>
      <w:r w:rsidR="00653E76" w:rsidRPr="003B49A0">
        <w:rPr>
          <w:b/>
          <w:i/>
          <w:iCs/>
          <w:sz w:val="28"/>
          <w:lang w:val="es-ES_tradnl"/>
        </w:rPr>
        <w:tab/>
      </w:r>
      <w:r w:rsidR="00653E76" w:rsidRPr="003B49A0">
        <w:rPr>
          <w:b/>
          <w:i/>
          <w:iCs/>
          <w:sz w:val="28"/>
          <w:lang w:val="es-ES_tradnl"/>
        </w:rPr>
        <w:tab/>
      </w:r>
      <w:r w:rsidR="00653E76" w:rsidRPr="003B49A0">
        <w:rPr>
          <w:b/>
          <w:i/>
          <w:iCs/>
          <w:sz w:val="28"/>
          <w:lang w:val="es-ES_tradnl"/>
        </w:rPr>
        <w:tab/>
      </w:r>
      <w:r w:rsidR="00CE084A" w:rsidRPr="003B49A0">
        <w:rPr>
          <w:b/>
          <w:i/>
          <w:sz w:val="28"/>
          <w:lang w:val="es-ES_tradnl"/>
        </w:rPr>
        <w:t xml:space="preserve">      </w:t>
      </w:r>
      <w:r w:rsidR="00D4753D">
        <w:rPr>
          <w:b/>
          <w:i/>
          <w:sz w:val="28"/>
          <w:lang w:val="es-ES_tradnl"/>
        </w:rPr>
        <w:t xml:space="preserve">       </w:t>
      </w:r>
      <w:r w:rsidR="00FB638F" w:rsidRPr="003B49A0">
        <w:rPr>
          <w:b/>
          <w:i/>
          <w:sz w:val="28"/>
          <w:lang w:val="es-ES_tradnl"/>
        </w:rPr>
        <w:t xml:space="preserve">   </w:t>
      </w:r>
      <w:r w:rsidR="00CE084A" w:rsidRPr="003B49A0">
        <w:rPr>
          <w:b/>
          <w:i/>
          <w:sz w:val="28"/>
          <w:lang w:val="es-ES_tradnl"/>
        </w:rPr>
        <w:t xml:space="preserve"> </w:t>
      </w:r>
      <w:r w:rsidR="002D3FDF" w:rsidRPr="003B49A0">
        <w:rPr>
          <w:b/>
          <w:i/>
          <w:sz w:val="28"/>
          <w:lang w:val="es-ES_tradnl"/>
        </w:rPr>
        <w:t>$</w:t>
      </w:r>
      <w:r w:rsidR="008F01F9" w:rsidRPr="003B49A0">
        <w:rPr>
          <w:b/>
          <w:i/>
          <w:sz w:val="28"/>
          <w:lang w:val="es-ES_tradnl"/>
        </w:rPr>
        <w:t xml:space="preserve"> </w:t>
      </w:r>
      <w:r w:rsidR="00D4753D">
        <w:rPr>
          <w:b/>
          <w:sz w:val="28"/>
          <w:szCs w:val="28"/>
        </w:rPr>
        <w:t>19.290.357,03</w:t>
      </w:r>
      <w:r w:rsidR="0067304F" w:rsidRPr="0067304F">
        <w:rPr>
          <w:b/>
          <w:sz w:val="28"/>
          <w:szCs w:val="28"/>
        </w:rPr>
        <w:t xml:space="preserve">    </w:t>
      </w:r>
      <w:r w:rsidR="00D4753D">
        <w:rPr>
          <w:b/>
          <w:sz w:val="28"/>
          <w:szCs w:val="28"/>
        </w:rPr>
        <w:t xml:space="preserve">    </w:t>
      </w:r>
      <w:r w:rsidR="0067304F" w:rsidRPr="0067304F">
        <w:rPr>
          <w:b/>
          <w:sz w:val="28"/>
          <w:szCs w:val="28"/>
        </w:rPr>
        <w:t xml:space="preserve">  $ </w:t>
      </w:r>
      <w:r w:rsidR="00D4753D">
        <w:rPr>
          <w:b/>
          <w:sz w:val="28"/>
          <w:szCs w:val="28"/>
        </w:rPr>
        <w:t>438.311.904,36</w:t>
      </w:r>
    </w:p>
    <w:p w:rsidR="0067304F" w:rsidRDefault="0067304F" w:rsidP="0067304F">
      <w:pPr>
        <w:rPr>
          <w:b/>
          <w:sz w:val="28"/>
          <w:szCs w:val="28"/>
        </w:rPr>
      </w:pPr>
    </w:p>
    <w:p w:rsidR="00653E76" w:rsidRPr="003B49A0" w:rsidRDefault="00653E76" w:rsidP="0067304F">
      <w:pPr>
        <w:rPr>
          <w:bCs/>
          <w:iCs/>
        </w:rPr>
      </w:pPr>
      <w:r w:rsidRPr="0067304F">
        <w:rPr>
          <w:b/>
          <w:bCs/>
          <w:i/>
          <w:sz w:val="24"/>
          <w:u w:val="single"/>
          <w:lang w:val="es-ES_tradnl"/>
        </w:rPr>
        <w:t>B – PRESUPUESTO DE GASTOS</w:t>
      </w:r>
      <w:r w:rsidR="00863167" w:rsidRPr="003B49A0">
        <w:tab/>
      </w:r>
      <w:r w:rsidR="00863167" w:rsidRPr="003B49A0">
        <w:tab/>
      </w:r>
    </w:p>
    <w:p w:rsidR="00CE670E" w:rsidRPr="003B49A0" w:rsidRDefault="00CE670E" w:rsidP="00CE670E">
      <w:pPr>
        <w:pStyle w:val="Ttulo2"/>
        <w:rPr>
          <w:b/>
        </w:rPr>
      </w:pPr>
      <w:r w:rsidRPr="003B49A0">
        <w:rPr>
          <w:b/>
        </w:rPr>
        <w:t xml:space="preserve">                                                                  Modificaciones</w:t>
      </w:r>
      <w:r w:rsidRPr="003B49A0">
        <w:rPr>
          <w:b/>
        </w:rPr>
        <w:tab/>
        <w:t xml:space="preserve">Nuevos Montos </w:t>
      </w:r>
    </w:p>
    <w:p w:rsidR="00CE670E" w:rsidRPr="003B49A0" w:rsidRDefault="00CE670E" w:rsidP="00CE670E">
      <w:pPr>
        <w:pStyle w:val="Ttulo2"/>
        <w:rPr>
          <w:b/>
        </w:rPr>
      </w:pPr>
      <w:r w:rsidRPr="003B49A0">
        <w:rPr>
          <w:b/>
        </w:rPr>
        <w:tab/>
      </w:r>
      <w:r w:rsidRPr="003B49A0">
        <w:rPr>
          <w:b/>
        </w:rPr>
        <w:tab/>
      </w:r>
      <w:r w:rsidRPr="003B49A0">
        <w:rPr>
          <w:b/>
        </w:rPr>
        <w:tab/>
      </w:r>
      <w:r w:rsidRPr="003B49A0">
        <w:rPr>
          <w:b/>
        </w:rPr>
        <w:tab/>
      </w:r>
      <w:r w:rsidRPr="003B49A0">
        <w:rPr>
          <w:b/>
        </w:rPr>
        <w:tab/>
      </w:r>
      <w:r w:rsidRPr="003B49A0">
        <w:rPr>
          <w:b/>
        </w:rPr>
        <w:tab/>
      </w:r>
      <w:r w:rsidRPr="003B49A0">
        <w:rPr>
          <w:b/>
        </w:rPr>
        <w:tab/>
        <w:t>en mas</w:t>
      </w:r>
    </w:p>
    <w:p w:rsidR="00863167" w:rsidRPr="00946F79" w:rsidRDefault="00863167" w:rsidP="00CE670E">
      <w:pPr>
        <w:jc w:val="right"/>
        <w:rPr>
          <w:b/>
          <w:i/>
          <w:sz w:val="28"/>
          <w:lang w:val="es-ES_tradnl"/>
        </w:rPr>
      </w:pPr>
    </w:p>
    <w:p w:rsidR="00570DC4" w:rsidRPr="00946F79" w:rsidRDefault="00653E76" w:rsidP="00653E76">
      <w:pPr>
        <w:pStyle w:val="Ttulo9"/>
        <w:ind w:firstLine="0"/>
      </w:pPr>
      <w:r w:rsidRPr="00946F79">
        <w:rPr>
          <w:u w:val="single"/>
        </w:rPr>
        <w:t>Erogaciones Corrientes</w:t>
      </w:r>
      <w:r w:rsidR="00CE084A" w:rsidRPr="00946F79">
        <w:rPr>
          <w:u w:val="single"/>
        </w:rPr>
        <w:tab/>
      </w:r>
      <w:r w:rsidR="00CE084A" w:rsidRPr="00946F79">
        <w:tab/>
      </w:r>
      <w:r w:rsidR="00CE084A" w:rsidRPr="00946F79">
        <w:tab/>
        <w:t xml:space="preserve"> </w:t>
      </w:r>
      <w:r w:rsidR="002D3FDF" w:rsidRPr="00946F79">
        <w:t xml:space="preserve">$ </w:t>
      </w:r>
      <w:r w:rsidR="008C7D6A">
        <w:t xml:space="preserve">223.871,07 </w:t>
      </w:r>
      <w:r w:rsidR="00CE084A" w:rsidRPr="00946F79">
        <w:tab/>
        <w:t>$</w:t>
      </w:r>
      <w:r w:rsidR="00921CED" w:rsidRPr="00946F79">
        <w:t xml:space="preserve"> </w:t>
      </w:r>
      <w:r w:rsidR="008C7D6A">
        <w:t>270.186.527,58</w:t>
      </w:r>
      <w:r w:rsidR="002E4A39" w:rsidRPr="00946F79">
        <w:t>-</w:t>
      </w:r>
    </w:p>
    <w:p w:rsidR="003C483E" w:rsidRPr="00946F79" w:rsidRDefault="00863167">
      <w:pPr>
        <w:rPr>
          <w:i/>
          <w:iCs/>
          <w:sz w:val="28"/>
          <w:lang w:val="es-ES_tradnl"/>
        </w:rPr>
      </w:pPr>
      <w:r w:rsidRPr="00946F79">
        <w:rPr>
          <w:i/>
          <w:iCs/>
          <w:sz w:val="28"/>
          <w:lang w:val="es-ES_tradnl"/>
        </w:rPr>
        <w:tab/>
      </w:r>
      <w:r w:rsidRPr="00946F79">
        <w:rPr>
          <w:i/>
          <w:iCs/>
          <w:sz w:val="28"/>
          <w:lang w:val="es-ES_tradnl"/>
        </w:rPr>
        <w:tab/>
      </w:r>
    </w:p>
    <w:p w:rsidR="00863167" w:rsidRPr="00946F79" w:rsidRDefault="00D4753D" w:rsidP="006C6BCD">
      <w:pPr>
        <w:rPr>
          <w:i/>
          <w:iCs/>
          <w:sz w:val="28"/>
          <w:lang w:val="es-ES_tradnl"/>
        </w:rPr>
      </w:pPr>
      <w:r>
        <w:rPr>
          <w:i/>
          <w:iCs/>
          <w:sz w:val="28"/>
          <w:lang w:val="es-ES_tradnl"/>
        </w:rPr>
        <w:t xml:space="preserve">Transferencias </w:t>
      </w:r>
      <w:proofErr w:type="spellStart"/>
      <w:r>
        <w:rPr>
          <w:i/>
          <w:iCs/>
          <w:sz w:val="28"/>
          <w:lang w:val="es-ES_tradnl"/>
        </w:rPr>
        <w:t>Erog</w:t>
      </w:r>
      <w:proofErr w:type="spellEnd"/>
      <w:r>
        <w:rPr>
          <w:i/>
          <w:iCs/>
          <w:sz w:val="28"/>
          <w:lang w:val="es-ES_tradnl"/>
        </w:rPr>
        <w:t xml:space="preserve">. </w:t>
      </w:r>
      <w:proofErr w:type="spellStart"/>
      <w:proofErr w:type="gramStart"/>
      <w:r>
        <w:rPr>
          <w:i/>
          <w:iCs/>
          <w:sz w:val="28"/>
          <w:lang w:val="es-ES_tradnl"/>
        </w:rPr>
        <w:t>Ctes</w:t>
      </w:r>
      <w:proofErr w:type="spellEnd"/>
      <w:r>
        <w:rPr>
          <w:i/>
          <w:iCs/>
          <w:sz w:val="28"/>
          <w:lang w:val="es-ES_tradnl"/>
        </w:rPr>
        <w:t>.</w:t>
      </w:r>
      <w:r w:rsidR="006C6BCD">
        <w:rPr>
          <w:i/>
          <w:iCs/>
          <w:sz w:val="28"/>
          <w:lang w:val="es-ES_tradnl"/>
        </w:rPr>
        <w:t>.</w:t>
      </w:r>
      <w:proofErr w:type="gramEnd"/>
      <w:r w:rsidR="003B49A0">
        <w:rPr>
          <w:i/>
          <w:iCs/>
          <w:sz w:val="28"/>
          <w:lang w:val="es-ES_tradnl"/>
        </w:rPr>
        <w:t xml:space="preserve">           </w:t>
      </w:r>
      <w:r w:rsidR="008C7D6A">
        <w:rPr>
          <w:i/>
          <w:iCs/>
          <w:sz w:val="28"/>
          <w:lang w:val="es-ES_tradnl"/>
        </w:rPr>
        <w:t xml:space="preserve"> </w:t>
      </w:r>
      <w:r w:rsidR="003B49A0">
        <w:rPr>
          <w:i/>
          <w:iCs/>
          <w:sz w:val="28"/>
          <w:lang w:val="es-ES_tradnl"/>
        </w:rPr>
        <w:t xml:space="preserve">   </w:t>
      </w:r>
      <w:r w:rsidR="008C7D6A">
        <w:rPr>
          <w:i/>
          <w:iCs/>
          <w:sz w:val="28"/>
          <w:lang w:val="es-ES_tradnl"/>
        </w:rPr>
        <w:t>.</w:t>
      </w:r>
      <w:r w:rsidR="008C7D6A">
        <w:rPr>
          <w:i/>
          <w:iCs/>
          <w:sz w:val="28"/>
          <w:lang w:val="es-ES_tradnl"/>
        </w:rPr>
        <w:tab/>
      </w:r>
      <w:r>
        <w:rPr>
          <w:i/>
          <w:iCs/>
          <w:sz w:val="28"/>
          <w:lang w:val="es-ES_tradnl"/>
        </w:rPr>
        <w:t xml:space="preserve">$223.871,07  </w:t>
      </w:r>
      <w:r w:rsidR="008C7D6A">
        <w:rPr>
          <w:i/>
          <w:iCs/>
          <w:sz w:val="28"/>
          <w:lang w:val="es-ES_tradnl"/>
        </w:rPr>
        <w:t xml:space="preserve">   </w:t>
      </w:r>
      <w:r>
        <w:rPr>
          <w:i/>
          <w:iCs/>
          <w:sz w:val="28"/>
          <w:lang w:val="es-ES_tradnl"/>
        </w:rPr>
        <w:t xml:space="preserve">        </w:t>
      </w:r>
      <w:r w:rsidR="008C7D6A">
        <w:rPr>
          <w:i/>
          <w:iCs/>
          <w:sz w:val="28"/>
          <w:lang w:val="es-ES_tradnl"/>
        </w:rPr>
        <w:t>$10.259.753,95</w:t>
      </w:r>
      <w:r>
        <w:rPr>
          <w:i/>
          <w:iCs/>
          <w:sz w:val="28"/>
          <w:lang w:val="es-ES_tradnl"/>
        </w:rPr>
        <w:t xml:space="preserve">  </w:t>
      </w:r>
    </w:p>
    <w:p w:rsidR="00CE084A" w:rsidRPr="00946F79" w:rsidRDefault="00CE084A">
      <w:pPr>
        <w:rPr>
          <w:i/>
          <w:iCs/>
          <w:sz w:val="28"/>
          <w:lang w:val="es-ES_tradnl"/>
        </w:rPr>
      </w:pPr>
      <w:r w:rsidRPr="00946F79">
        <w:rPr>
          <w:i/>
          <w:iCs/>
          <w:sz w:val="28"/>
          <w:lang w:val="es-ES_tradnl"/>
        </w:rPr>
        <w:tab/>
      </w:r>
      <w:r w:rsidRPr="00946F79">
        <w:rPr>
          <w:i/>
          <w:iCs/>
          <w:sz w:val="28"/>
          <w:lang w:val="es-ES_tradnl"/>
        </w:rPr>
        <w:tab/>
      </w:r>
    </w:p>
    <w:p w:rsidR="008001C7" w:rsidRPr="00946F79" w:rsidRDefault="008001C7">
      <w:pPr>
        <w:jc w:val="both"/>
        <w:rPr>
          <w:b/>
          <w:i/>
          <w:sz w:val="28"/>
          <w:lang w:val="es-ES_tradnl"/>
        </w:rPr>
      </w:pPr>
      <w:r w:rsidRPr="00946F79">
        <w:rPr>
          <w:b/>
          <w:i/>
          <w:sz w:val="28"/>
          <w:u w:val="single"/>
          <w:lang w:val="es-ES_tradnl"/>
        </w:rPr>
        <w:t>TOTAL</w:t>
      </w:r>
      <w:r w:rsidRPr="00946F79">
        <w:rPr>
          <w:b/>
          <w:i/>
          <w:sz w:val="28"/>
          <w:lang w:val="es-ES_tradnl"/>
        </w:rPr>
        <w:tab/>
      </w:r>
      <w:r w:rsidRPr="00946F79">
        <w:rPr>
          <w:b/>
          <w:i/>
          <w:sz w:val="28"/>
          <w:lang w:val="es-ES_tradnl"/>
        </w:rPr>
        <w:tab/>
      </w:r>
      <w:r w:rsidRPr="00946F79">
        <w:rPr>
          <w:b/>
          <w:i/>
          <w:sz w:val="28"/>
          <w:lang w:val="es-ES_tradnl"/>
        </w:rPr>
        <w:tab/>
      </w:r>
      <w:r w:rsidRPr="00946F79">
        <w:rPr>
          <w:b/>
          <w:i/>
          <w:sz w:val="28"/>
          <w:lang w:val="es-ES_tradnl"/>
        </w:rPr>
        <w:tab/>
      </w:r>
      <w:r w:rsidRPr="00946F79">
        <w:rPr>
          <w:b/>
          <w:i/>
          <w:sz w:val="28"/>
          <w:lang w:val="es-ES_tradnl"/>
        </w:rPr>
        <w:tab/>
      </w:r>
      <w:r w:rsidR="008C7D6A">
        <w:rPr>
          <w:b/>
          <w:i/>
          <w:sz w:val="28"/>
          <w:lang w:val="es-ES_tradnl"/>
        </w:rPr>
        <w:t>$223.871,07</w:t>
      </w:r>
      <w:r w:rsidR="00E80ABD" w:rsidRPr="00946F79">
        <w:rPr>
          <w:b/>
          <w:i/>
          <w:sz w:val="28"/>
          <w:lang w:val="es-ES_tradnl"/>
        </w:rPr>
        <w:t>-</w:t>
      </w:r>
      <w:r w:rsidR="000F15C7" w:rsidRPr="00946F79">
        <w:rPr>
          <w:b/>
          <w:i/>
          <w:sz w:val="28"/>
          <w:lang w:val="es-ES_tradnl"/>
        </w:rPr>
        <w:t xml:space="preserve">      $ </w:t>
      </w:r>
      <w:r w:rsidR="008C7D6A">
        <w:rPr>
          <w:b/>
          <w:i/>
          <w:sz w:val="28"/>
          <w:lang w:val="es-ES_tradnl"/>
        </w:rPr>
        <w:t>438.311.904,36</w:t>
      </w:r>
      <w:r w:rsidR="000F15C7" w:rsidRPr="00946F79">
        <w:rPr>
          <w:b/>
          <w:i/>
          <w:sz w:val="28"/>
          <w:lang w:val="es-ES_tradnl"/>
        </w:rPr>
        <w:t>-</w:t>
      </w:r>
    </w:p>
    <w:p w:rsidR="008001C7" w:rsidRPr="00946F79" w:rsidRDefault="008001C7">
      <w:pPr>
        <w:jc w:val="both"/>
        <w:rPr>
          <w:b/>
          <w:i/>
          <w:sz w:val="28"/>
          <w:lang w:val="es-ES_tradnl"/>
        </w:rPr>
      </w:pPr>
    </w:p>
    <w:p w:rsidR="00570DC4" w:rsidRPr="00946F79" w:rsidRDefault="00570DC4">
      <w:pPr>
        <w:jc w:val="both"/>
        <w:rPr>
          <w:i/>
          <w:sz w:val="28"/>
          <w:lang w:val="es-ES_tradnl"/>
        </w:rPr>
      </w:pPr>
      <w:r w:rsidRPr="00946F79">
        <w:rPr>
          <w:b/>
          <w:i/>
          <w:sz w:val="28"/>
          <w:u w:val="single"/>
          <w:lang w:val="es-ES_tradnl"/>
        </w:rPr>
        <w:t>Art 2º:</w:t>
      </w:r>
      <w:r w:rsidRPr="00946F79">
        <w:rPr>
          <w:i/>
          <w:sz w:val="28"/>
          <w:lang w:val="es-ES_tradnl"/>
        </w:rPr>
        <w:t xml:space="preserve"> Facúltase a Contaduría Municipal a realizar las imputaciones contables que fueran necesarias para adecuar las registraciones </w:t>
      </w:r>
      <w:bookmarkStart w:id="0" w:name="_GoBack"/>
      <w:bookmarkEnd w:id="0"/>
      <w:r w:rsidR="00A01F15" w:rsidRPr="00946F79">
        <w:rPr>
          <w:i/>
          <w:sz w:val="28"/>
          <w:lang w:val="es-ES_tradnl"/>
        </w:rPr>
        <w:t>presupuestarias. -</w:t>
      </w:r>
    </w:p>
    <w:p w:rsidR="00570DC4" w:rsidRPr="00946F79" w:rsidRDefault="00570DC4">
      <w:pPr>
        <w:jc w:val="both"/>
        <w:rPr>
          <w:i/>
          <w:sz w:val="28"/>
          <w:lang w:val="es-ES_tradnl"/>
        </w:rPr>
      </w:pPr>
    </w:p>
    <w:p w:rsidR="00570DC4" w:rsidRPr="00946F79" w:rsidRDefault="00570DC4">
      <w:pPr>
        <w:jc w:val="both"/>
        <w:rPr>
          <w:i/>
          <w:sz w:val="28"/>
          <w:lang w:val="es-ES_tradnl"/>
        </w:rPr>
      </w:pPr>
      <w:r w:rsidRPr="00946F79">
        <w:rPr>
          <w:b/>
          <w:i/>
          <w:sz w:val="28"/>
          <w:u w:val="single"/>
          <w:lang w:val="es-ES_tradnl"/>
        </w:rPr>
        <w:t>Art 3º</w:t>
      </w:r>
      <w:r w:rsidRPr="00946F79">
        <w:rPr>
          <w:i/>
          <w:sz w:val="28"/>
          <w:lang w:val="es-ES_tradnl"/>
        </w:rPr>
        <w:t>: De forma</w:t>
      </w:r>
    </w:p>
    <w:p w:rsidR="00DC702F" w:rsidRPr="00CF446D" w:rsidRDefault="00DC702F">
      <w:pPr>
        <w:jc w:val="both"/>
        <w:rPr>
          <w:i/>
          <w:color w:val="FF0000"/>
          <w:sz w:val="28"/>
          <w:lang w:val="es-ES_tradnl"/>
        </w:rPr>
      </w:pPr>
    </w:p>
    <w:p w:rsidR="00DC702F" w:rsidRPr="00CF446D" w:rsidRDefault="00DC702F">
      <w:pPr>
        <w:jc w:val="both"/>
        <w:rPr>
          <w:i/>
          <w:color w:val="FF0000"/>
          <w:sz w:val="28"/>
          <w:lang w:val="es-ES_tradnl"/>
        </w:rPr>
      </w:pPr>
    </w:p>
    <w:p w:rsidR="00DC702F" w:rsidRPr="00CF446D" w:rsidRDefault="00DC702F">
      <w:pPr>
        <w:jc w:val="both"/>
        <w:rPr>
          <w:i/>
          <w:color w:val="FF0000"/>
          <w:sz w:val="28"/>
          <w:lang w:val="es-ES_tradnl"/>
        </w:rPr>
      </w:pPr>
    </w:p>
    <w:p w:rsidR="00570DC4" w:rsidRPr="00CF446D" w:rsidRDefault="00570DC4">
      <w:pPr>
        <w:jc w:val="both"/>
        <w:rPr>
          <w:i/>
          <w:color w:val="FF0000"/>
          <w:sz w:val="28"/>
          <w:lang w:val="es-ES_tradnl"/>
        </w:rPr>
      </w:pPr>
    </w:p>
    <w:p w:rsidR="00570DC4" w:rsidRPr="00CF446D" w:rsidRDefault="00570DC4">
      <w:pPr>
        <w:jc w:val="both"/>
        <w:rPr>
          <w:i/>
          <w:color w:val="FF0000"/>
          <w:sz w:val="28"/>
          <w:lang w:val="es-ES_tradnl"/>
        </w:rPr>
      </w:pPr>
      <w:r w:rsidRPr="00CF446D">
        <w:rPr>
          <w:i/>
          <w:color w:val="FF0000"/>
          <w:sz w:val="28"/>
          <w:lang w:val="es-ES_tradnl"/>
        </w:rPr>
        <w:t xml:space="preserve">  </w:t>
      </w:r>
    </w:p>
    <w:p w:rsidR="00570DC4" w:rsidRPr="00CF446D" w:rsidRDefault="00570DC4">
      <w:pPr>
        <w:jc w:val="both"/>
        <w:rPr>
          <w:i/>
          <w:color w:val="FF0000"/>
          <w:sz w:val="28"/>
          <w:lang w:val="es-ES_tradnl"/>
        </w:rPr>
      </w:pPr>
    </w:p>
    <w:sectPr w:rsidR="00570DC4" w:rsidRPr="00CF446D" w:rsidSect="004A0597">
      <w:pgSz w:w="11907" w:h="16840" w:code="9"/>
      <w:pgMar w:top="425" w:right="1134" w:bottom="530" w:left="1480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D3D33"/>
    <w:multiLevelType w:val="hybridMultilevel"/>
    <w:tmpl w:val="0B9475C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D4513B"/>
    <w:multiLevelType w:val="hybridMultilevel"/>
    <w:tmpl w:val="D63EBA2C"/>
    <w:lvl w:ilvl="0" w:tplc="8D4C1188">
      <w:start w:val="1"/>
      <w:numFmt w:val="upperLetter"/>
      <w:lvlText w:val="%1)"/>
      <w:lvlJc w:val="left"/>
      <w:pPr>
        <w:tabs>
          <w:tab w:val="num" w:pos="984"/>
        </w:tabs>
        <w:ind w:left="984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04"/>
        </w:tabs>
        <w:ind w:left="170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24"/>
        </w:tabs>
        <w:ind w:left="242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44"/>
        </w:tabs>
        <w:ind w:left="314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64"/>
        </w:tabs>
        <w:ind w:left="386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84"/>
        </w:tabs>
        <w:ind w:left="458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04"/>
        </w:tabs>
        <w:ind w:left="530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24"/>
        </w:tabs>
        <w:ind w:left="602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44"/>
        </w:tabs>
        <w:ind w:left="67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7A"/>
    <w:rsid w:val="00003D70"/>
    <w:rsid w:val="00024A48"/>
    <w:rsid w:val="0002704F"/>
    <w:rsid w:val="00074DAC"/>
    <w:rsid w:val="000A3F74"/>
    <w:rsid w:val="000B6115"/>
    <w:rsid w:val="000F15C7"/>
    <w:rsid w:val="00105A2D"/>
    <w:rsid w:val="00113524"/>
    <w:rsid w:val="00114475"/>
    <w:rsid w:val="00127C93"/>
    <w:rsid w:val="001757EE"/>
    <w:rsid w:val="00186ECF"/>
    <w:rsid w:val="00195853"/>
    <w:rsid w:val="001D3AF0"/>
    <w:rsid w:val="001F66E2"/>
    <w:rsid w:val="00251580"/>
    <w:rsid w:val="00283B39"/>
    <w:rsid w:val="0029120D"/>
    <w:rsid w:val="002A61A4"/>
    <w:rsid w:val="002D3FDF"/>
    <w:rsid w:val="002E497B"/>
    <w:rsid w:val="002E4A39"/>
    <w:rsid w:val="00337D9F"/>
    <w:rsid w:val="003720CA"/>
    <w:rsid w:val="00396764"/>
    <w:rsid w:val="003B3454"/>
    <w:rsid w:val="003B49A0"/>
    <w:rsid w:val="003C483E"/>
    <w:rsid w:val="003D32A0"/>
    <w:rsid w:val="0040536F"/>
    <w:rsid w:val="00441350"/>
    <w:rsid w:val="004554F9"/>
    <w:rsid w:val="004558E5"/>
    <w:rsid w:val="004630D0"/>
    <w:rsid w:val="0047589E"/>
    <w:rsid w:val="004A0597"/>
    <w:rsid w:val="004C59D5"/>
    <w:rsid w:val="004E1AC9"/>
    <w:rsid w:val="004E46C3"/>
    <w:rsid w:val="004E6361"/>
    <w:rsid w:val="00570DC4"/>
    <w:rsid w:val="005A44E7"/>
    <w:rsid w:val="005A5270"/>
    <w:rsid w:val="005B509C"/>
    <w:rsid w:val="005C24AE"/>
    <w:rsid w:val="006126FA"/>
    <w:rsid w:val="006148DA"/>
    <w:rsid w:val="006445EB"/>
    <w:rsid w:val="00653E76"/>
    <w:rsid w:val="0067304F"/>
    <w:rsid w:val="006C21A9"/>
    <w:rsid w:val="006C6BCD"/>
    <w:rsid w:val="006E0F53"/>
    <w:rsid w:val="00702705"/>
    <w:rsid w:val="00702D03"/>
    <w:rsid w:val="00716AE8"/>
    <w:rsid w:val="007350C6"/>
    <w:rsid w:val="007E258B"/>
    <w:rsid w:val="007F63CD"/>
    <w:rsid w:val="008001C7"/>
    <w:rsid w:val="00863167"/>
    <w:rsid w:val="00874C9B"/>
    <w:rsid w:val="00893E18"/>
    <w:rsid w:val="008A11B0"/>
    <w:rsid w:val="008C7D6A"/>
    <w:rsid w:val="008E1DA4"/>
    <w:rsid w:val="008F01F9"/>
    <w:rsid w:val="008F117B"/>
    <w:rsid w:val="00921CED"/>
    <w:rsid w:val="00946F79"/>
    <w:rsid w:val="009675B3"/>
    <w:rsid w:val="0098578F"/>
    <w:rsid w:val="00993AE8"/>
    <w:rsid w:val="009C3B0E"/>
    <w:rsid w:val="00A01F15"/>
    <w:rsid w:val="00A47701"/>
    <w:rsid w:val="00A76F4B"/>
    <w:rsid w:val="00AB12FD"/>
    <w:rsid w:val="00AB27A2"/>
    <w:rsid w:val="00AB3AE3"/>
    <w:rsid w:val="00B0017A"/>
    <w:rsid w:val="00B16513"/>
    <w:rsid w:val="00B5662F"/>
    <w:rsid w:val="00B60D35"/>
    <w:rsid w:val="00BD6306"/>
    <w:rsid w:val="00BF6BC2"/>
    <w:rsid w:val="00C97493"/>
    <w:rsid w:val="00CD1D52"/>
    <w:rsid w:val="00CE084A"/>
    <w:rsid w:val="00CE670E"/>
    <w:rsid w:val="00CF446D"/>
    <w:rsid w:val="00D248B2"/>
    <w:rsid w:val="00D4753D"/>
    <w:rsid w:val="00D86D62"/>
    <w:rsid w:val="00D87D6B"/>
    <w:rsid w:val="00DC702F"/>
    <w:rsid w:val="00DD4D26"/>
    <w:rsid w:val="00E13429"/>
    <w:rsid w:val="00E16188"/>
    <w:rsid w:val="00E23C42"/>
    <w:rsid w:val="00E5133A"/>
    <w:rsid w:val="00E80ABD"/>
    <w:rsid w:val="00EB047F"/>
    <w:rsid w:val="00EB6100"/>
    <w:rsid w:val="00EE4CF5"/>
    <w:rsid w:val="00EF55A9"/>
    <w:rsid w:val="00F118E1"/>
    <w:rsid w:val="00F90B8C"/>
    <w:rsid w:val="00FB638F"/>
    <w:rsid w:val="00FC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37A69"/>
  <w15:docId w15:val="{5B56C4BF-B05D-4ACB-B82F-E207EA1E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270"/>
    <w:rPr>
      <w:lang w:val="es-ES" w:eastAsia="es-ES"/>
    </w:rPr>
  </w:style>
  <w:style w:type="paragraph" w:styleId="Ttulo1">
    <w:name w:val="heading 1"/>
    <w:basedOn w:val="Normal"/>
    <w:next w:val="Normal"/>
    <w:qFormat/>
    <w:rsid w:val="005A5270"/>
    <w:pPr>
      <w:keepNext/>
      <w:jc w:val="both"/>
      <w:outlineLvl w:val="0"/>
    </w:pPr>
    <w:rPr>
      <w:i/>
      <w:sz w:val="28"/>
      <w:u w:val="single"/>
      <w:lang w:val="es-ES_tradnl"/>
    </w:rPr>
  </w:style>
  <w:style w:type="paragraph" w:styleId="Ttulo2">
    <w:name w:val="heading 2"/>
    <w:basedOn w:val="Normal"/>
    <w:next w:val="Normal"/>
    <w:qFormat/>
    <w:rsid w:val="005A5270"/>
    <w:pPr>
      <w:keepNext/>
      <w:jc w:val="both"/>
      <w:outlineLvl w:val="1"/>
    </w:pPr>
    <w:rPr>
      <w:i/>
      <w:sz w:val="28"/>
      <w:lang w:val="es-ES_tradnl"/>
    </w:rPr>
  </w:style>
  <w:style w:type="paragraph" w:styleId="Ttulo3">
    <w:name w:val="heading 3"/>
    <w:basedOn w:val="Normal"/>
    <w:next w:val="Normal"/>
    <w:qFormat/>
    <w:rsid w:val="005A5270"/>
    <w:pPr>
      <w:keepNext/>
      <w:jc w:val="both"/>
      <w:outlineLvl w:val="2"/>
    </w:pPr>
    <w:rPr>
      <w:b/>
      <w:i/>
      <w:sz w:val="24"/>
      <w:lang w:val="es-ES_tradnl"/>
    </w:rPr>
  </w:style>
  <w:style w:type="paragraph" w:styleId="Ttulo4">
    <w:name w:val="heading 4"/>
    <w:basedOn w:val="Normal"/>
    <w:next w:val="Normal"/>
    <w:qFormat/>
    <w:rsid w:val="005A5270"/>
    <w:pPr>
      <w:keepNext/>
      <w:jc w:val="both"/>
      <w:outlineLvl w:val="3"/>
    </w:pPr>
    <w:rPr>
      <w:i/>
      <w:sz w:val="24"/>
      <w:lang w:val="es-ES_tradnl"/>
    </w:rPr>
  </w:style>
  <w:style w:type="paragraph" w:styleId="Ttulo5">
    <w:name w:val="heading 5"/>
    <w:basedOn w:val="Normal"/>
    <w:next w:val="Normal"/>
    <w:qFormat/>
    <w:rsid w:val="005A5270"/>
    <w:pPr>
      <w:keepNext/>
      <w:ind w:left="2124" w:firstLine="708"/>
      <w:jc w:val="both"/>
      <w:outlineLvl w:val="4"/>
    </w:pPr>
    <w:rPr>
      <w:b/>
      <w:bCs/>
      <w:i/>
      <w:sz w:val="28"/>
      <w:lang w:val="es-ES_tradnl"/>
    </w:rPr>
  </w:style>
  <w:style w:type="paragraph" w:styleId="Ttulo6">
    <w:name w:val="heading 6"/>
    <w:basedOn w:val="Normal"/>
    <w:next w:val="Normal"/>
    <w:qFormat/>
    <w:rsid w:val="005A5270"/>
    <w:pPr>
      <w:keepNext/>
      <w:ind w:firstLine="78"/>
      <w:jc w:val="both"/>
      <w:outlineLvl w:val="5"/>
    </w:pPr>
    <w:rPr>
      <w:i/>
      <w:sz w:val="28"/>
      <w:lang w:val="es-ES_tradnl"/>
    </w:rPr>
  </w:style>
  <w:style w:type="paragraph" w:styleId="Ttulo7">
    <w:name w:val="heading 7"/>
    <w:basedOn w:val="Normal"/>
    <w:next w:val="Normal"/>
    <w:qFormat/>
    <w:rsid w:val="005A5270"/>
    <w:pPr>
      <w:keepNext/>
      <w:jc w:val="both"/>
      <w:outlineLvl w:val="6"/>
    </w:pPr>
    <w:rPr>
      <w:b/>
      <w:bCs/>
      <w:i/>
      <w:sz w:val="28"/>
      <w:u w:val="single"/>
      <w:lang w:val="es-ES_tradnl"/>
    </w:rPr>
  </w:style>
  <w:style w:type="paragraph" w:styleId="Ttulo8">
    <w:name w:val="heading 8"/>
    <w:basedOn w:val="Normal"/>
    <w:next w:val="Normal"/>
    <w:qFormat/>
    <w:rsid w:val="005A5270"/>
    <w:pPr>
      <w:keepNext/>
      <w:outlineLvl w:val="7"/>
    </w:pPr>
    <w:rPr>
      <w:b/>
      <w:bCs/>
      <w:i/>
      <w:iCs/>
      <w:sz w:val="28"/>
      <w:u w:val="single"/>
      <w:lang w:val="es-ES_tradnl"/>
    </w:rPr>
  </w:style>
  <w:style w:type="paragraph" w:styleId="Ttulo9">
    <w:name w:val="heading 9"/>
    <w:basedOn w:val="Normal"/>
    <w:next w:val="Normal"/>
    <w:qFormat/>
    <w:rsid w:val="005A5270"/>
    <w:pPr>
      <w:keepNext/>
      <w:ind w:firstLine="708"/>
      <w:outlineLvl w:val="8"/>
    </w:pPr>
    <w:rPr>
      <w:b/>
      <w:bCs/>
      <w:i/>
      <w:iCs/>
      <w:sz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rsid w:val="005A5270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i/>
      <w:sz w:val="28"/>
    </w:rPr>
  </w:style>
  <w:style w:type="paragraph" w:styleId="Textoindependiente">
    <w:name w:val="Body Text"/>
    <w:basedOn w:val="Normal"/>
    <w:rsid w:val="005A5270"/>
    <w:pPr>
      <w:jc w:val="both"/>
    </w:pPr>
    <w:rPr>
      <w:b/>
      <w:i/>
      <w:sz w:val="28"/>
      <w:lang w:val="es-ES_tradnl"/>
    </w:rPr>
  </w:style>
  <w:style w:type="paragraph" w:styleId="Textoindependiente2">
    <w:name w:val="Body Text 2"/>
    <w:basedOn w:val="Normal"/>
    <w:rsid w:val="005A5270"/>
    <w:pPr>
      <w:jc w:val="both"/>
    </w:pPr>
    <w:rPr>
      <w:b/>
      <w:bCs/>
      <w:i/>
      <w:sz w:val="28"/>
      <w:u w:val="single"/>
      <w:lang w:val="es-ES_tradnl"/>
    </w:rPr>
  </w:style>
  <w:style w:type="paragraph" w:styleId="Textodeglobo">
    <w:name w:val="Balloon Text"/>
    <w:basedOn w:val="Normal"/>
    <w:semiHidden/>
    <w:rsid w:val="00B60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81C23-4C1A-446F-841F-04A83F372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ORDENANZA MUNICIPAL Nº  / 2000 – APROBANDO INCREMENTO PRESUPUESTO DE GASTOS Y CALCULO DE RECURSOS PARA EL EJERCICIO FINANCIERO 2000</vt:lpstr>
    </vt:vector>
  </TitlesOfParts>
  <Company>-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ORDENANZA MUNICIPAL Nº  / 2000 – APROBANDO INCREMENTO PRESUPUESTO DE GASTOS Y CALCULO DE RECURSOS PARA EL EJERCICIO FINANCIERO 2000</dc:title>
  <dc:creator>OEM</dc:creator>
  <cp:lastModifiedBy>concejo  muni</cp:lastModifiedBy>
  <cp:revision>2</cp:revision>
  <cp:lastPrinted>2022-02-18T12:21:00Z</cp:lastPrinted>
  <dcterms:created xsi:type="dcterms:W3CDTF">2023-02-27T12:23:00Z</dcterms:created>
  <dcterms:modified xsi:type="dcterms:W3CDTF">2023-02-27T12:23:00Z</dcterms:modified>
</cp:coreProperties>
</file>